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Default="000478EF" w:rsidP="00FE48A7">
      <w:pPr>
        <w:pStyle w:val="Titel"/>
        <w:keepNext w:val="0"/>
        <w:suppressAutoHyphens/>
        <w:jc w:val="center"/>
        <w:rPr>
          <w:rFonts w:ascii="Noto Sans" w:hAnsi="Noto Sans" w:cs="Noto Sans"/>
          <w:kern w:val="1"/>
          <w:sz w:val="22"/>
          <w:szCs w:val="22"/>
          <w:u w:color="000000"/>
        </w:rPr>
      </w:pPr>
    </w:p>
    <w:p w14:paraId="040D1D36" w14:textId="4A00D65E" w:rsidR="0065122F" w:rsidRPr="000478EF" w:rsidRDefault="00D2110A" w:rsidP="0020158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REINHARDT BUHR</w:t>
      </w:r>
    </w:p>
    <w:p w14:paraId="644EEF54" w14:textId="77777777" w:rsidR="00D2110A" w:rsidRPr="00D2110A" w:rsidRDefault="00D2110A" w:rsidP="00D2110A">
      <w:pPr>
        <w:pStyle w:val="Textkrper"/>
        <w:spacing w:after="0" w:line="200" w:lineRule="atLeast"/>
        <w:jc w:val="center"/>
        <w:rPr>
          <w:rFonts w:ascii="Noto Sans" w:eastAsia="Arial Unicode MS" w:hAnsi="Noto Sans" w:cs="Noto Sans"/>
          <w:b/>
          <w:bCs/>
          <w:sz w:val="28"/>
          <w:szCs w:val="28"/>
        </w:rPr>
      </w:pPr>
      <w:r w:rsidRPr="00D2110A">
        <w:rPr>
          <w:rFonts w:ascii="Noto Sans" w:eastAsia="Arial Unicode MS" w:hAnsi="Noto Sans" w:cs="Noto Sans"/>
          <w:b/>
          <w:bCs/>
          <w:sz w:val="28"/>
          <w:szCs w:val="28"/>
        </w:rPr>
        <w:t>Ein musikalischer Weg zwischen Virtuosität, Tiefpunkt und spiritueller Erneuerung</w:t>
      </w:r>
    </w:p>
    <w:p w14:paraId="52FBAA77" w14:textId="2BC564F9" w:rsidR="008C0FD9" w:rsidRPr="008C0FD9" w:rsidRDefault="008C0FD9" w:rsidP="008C0FD9">
      <w:pPr>
        <w:pStyle w:val="Textkrper"/>
        <w:spacing w:after="0" w:line="200" w:lineRule="atLeast"/>
        <w:jc w:val="center"/>
        <w:rPr>
          <w:rFonts w:ascii="Noto Sans" w:eastAsia="Arial Unicode MS" w:hAnsi="Noto Sans" w:cs="Noto Sans"/>
          <w:b/>
          <w:bCs/>
          <w:sz w:val="28"/>
          <w:szCs w:val="28"/>
        </w:rPr>
      </w:pPr>
      <w:r w:rsidRPr="008C0FD9">
        <w:rPr>
          <w:rFonts w:ascii="Noto Sans" w:eastAsia="Arial Unicode MS" w:hAnsi="Noto Sans" w:cs="Noto Sans"/>
          <w:b/>
          <w:bCs/>
          <w:sz w:val="28"/>
          <w:szCs w:val="28"/>
        </w:rPr>
        <w:t xml:space="preserve"> </w:t>
      </w:r>
    </w:p>
    <w:p w14:paraId="6129D255" w14:textId="77777777" w:rsidR="008C0FD9" w:rsidRPr="00894AF4" w:rsidRDefault="008C0FD9" w:rsidP="00201587">
      <w:pPr>
        <w:pStyle w:val="Textkrper"/>
        <w:spacing w:after="0" w:line="200" w:lineRule="atLeast"/>
        <w:jc w:val="center"/>
        <w:rPr>
          <w:rFonts w:ascii="Noto Sans" w:eastAsia="Arial Unicode MS" w:hAnsi="Noto Sans" w:cs="Noto Sans"/>
          <w:b/>
          <w:bCs/>
          <w:sz w:val="22"/>
          <w:szCs w:val="22"/>
        </w:rPr>
      </w:pPr>
    </w:p>
    <w:p w14:paraId="1D130E81" w14:textId="4B9DD9DE" w:rsidR="00D2110A" w:rsidRPr="00D2110A" w:rsidRDefault="00D2110A" w:rsidP="00D2110A">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6E7E64">
        <w:rPr>
          <w:rFonts w:ascii="Noto Sans" w:eastAsia="Times New Roman" w:hAnsi="Noto Sans" w:cs="Noto Sans"/>
          <w:b/>
          <w:bCs/>
          <w:color w:val="auto"/>
          <w:kern w:val="0"/>
          <w:sz w:val="22"/>
          <w:szCs w:val="22"/>
          <w:bdr w:val="none" w:sz="0" w:space="0" w:color="auto"/>
          <w:lang w:val="de-AT" w:eastAsia="zh-CN"/>
        </w:rPr>
        <w:t>Reinhardt Buhr</w:t>
      </w:r>
      <w:r w:rsidRPr="00D2110A">
        <w:rPr>
          <w:rFonts w:ascii="Noto Sans" w:eastAsia="Times New Roman" w:hAnsi="Noto Sans" w:cs="Noto Sans"/>
          <w:color w:val="auto"/>
          <w:kern w:val="0"/>
          <w:sz w:val="22"/>
          <w:szCs w:val="22"/>
          <w:bdr w:val="none" w:sz="0" w:space="0" w:color="auto"/>
          <w:lang w:val="de-AT" w:eastAsia="zh-CN"/>
        </w:rPr>
        <w:t xml:space="preserve"> ist ein Musiker, dessen künstlerischer Weg von tiefgreifender Transformation, Inspiration und Hingabe geprägt ist. Bereits mit 19 Jahren begann seine musikalische Reise. Die neu entdeckte </w:t>
      </w:r>
      <w:r w:rsidRPr="006E7E64">
        <w:rPr>
          <w:rFonts w:ascii="Noto Sans" w:eastAsia="Times New Roman" w:hAnsi="Noto Sans" w:cs="Noto Sans"/>
          <w:b/>
          <w:bCs/>
          <w:color w:val="auto"/>
          <w:kern w:val="0"/>
          <w:sz w:val="22"/>
          <w:szCs w:val="22"/>
          <w:bdr w:val="none" w:sz="0" w:space="0" w:color="auto"/>
          <w:lang w:val="de-AT" w:eastAsia="zh-CN"/>
        </w:rPr>
        <w:t>Leidenschaft</w:t>
      </w:r>
      <w:r w:rsidRPr="00D2110A">
        <w:rPr>
          <w:rFonts w:ascii="Noto Sans" w:eastAsia="Times New Roman" w:hAnsi="Noto Sans" w:cs="Noto Sans"/>
          <w:color w:val="auto"/>
          <w:kern w:val="0"/>
          <w:sz w:val="22"/>
          <w:szCs w:val="22"/>
          <w:bdr w:val="none" w:sz="0" w:space="0" w:color="auto"/>
          <w:lang w:val="de-AT" w:eastAsia="zh-CN"/>
        </w:rPr>
        <w:t xml:space="preserve"> eines Freundes </w:t>
      </w:r>
      <w:r w:rsidRPr="006E7E64">
        <w:rPr>
          <w:rFonts w:ascii="Noto Sans" w:eastAsia="Times New Roman" w:hAnsi="Noto Sans" w:cs="Noto Sans"/>
          <w:b/>
          <w:bCs/>
          <w:color w:val="auto"/>
          <w:kern w:val="0"/>
          <w:sz w:val="22"/>
          <w:szCs w:val="22"/>
          <w:bdr w:val="none" w:sz="0" w:space="0" w:color="auto"/>
          <w:lang w:val="de-AT" w:eastAsia="zh-CN"/>
        </w:rPr>
        <w:t>für die Gitarre</w:t>
      </w:r>
      <w:r w:rsidRPr="00D2110A">
        <w:rPr>
          <w:rFonts w:ascii="Noto Sans" w:eastAsia="Times New Roman" w:hAnsi="Noto Sans" w:cs="Noto Sans"/>
          <w:color w:val="auto"/>
          <w:kern w:val="0"/>
          <w:sz w:val="22"/>
          <w:szCs w:val="22"/>
          <w:bdr w:val="none" w:sz="0" w:space="0" w:color="auto"/>
          <w:lang w:val="de-AT" w:eastAsia="zh-CN"/>
        </w:rPr>
        <w:t xml:space="preserve"> hat ihn inspiriert, diesen Weg selbst zu verfolgen. Schon ein Jahr später fand er zur Flamenco-Gitarre und spielte kurz darauf seine ersten lokalen Konzerte. Sein außergewöhnliches Talent führte rasch dazu, dass er eine Band gründete, mit der er in kurzer Zeit durch sein Heimatland tourte. Früh erweiterte er sein musikalisches Spektrum weit über die Gitarre hinaus und integrierte eine </w:t>
      </w:r>
      <w:r w:rsidRPr="006E7E64">
        <w:rPr>
          <w:rFonts w:ascii="Noto Sans" w:eastAsia="Times New Roman" w:hAnsi="Noto Sans" w:cs="Noto Sans"/>
          <w:b/>
          <w:bCs/>
          <w:color w:val="auto"/>
          <w:kern w:val="0"/>
          <w:sz w:val="22"/>
          <w:szCs w:val="22"/>
          <w:bdr w:val="none" w:sz="0" w:space="0" w:color="auto"/>
          <w:lang w:val="de-AT" w:eastAsia="zh-CN"/>
        </w:rPr>
        <w:t>Vielzahl an Instrumenten</w:t>
      </w:r>
      <w:r w:rsidRPr="00D2110A">
        <w:rPr>
          <w:rFonts w:ascii="Noto Sans" w:eastAsia="Times New Roman" w:hAnsi="Noto Sans" w:cs="Noto Sans"/>
          <w:color w:val="auto"/>
          <w:kern w:val="0"/>
          <w:sz w:val="22"/>
          <w:szCs w:val="22"/>
          <w:bdr w:val="none" w:sz="0" w:space="0" w:color="auto"/>
          <w:lang w:val="de-AT" w:eastAsia="zh-CN"/>
        </w:rPr>
        <w:t xml:space="preserve"> in seine Live-Performances, darunter E-Cello, Didgeridoo, Klavier, Schlagzeug, Hang Drum, </w:t>
      </w:r>
      <w:proofErr w:type="spellStart"/>
      <w:r w:rsidRPr="00D2110A">
        <w:rPr>
          <w:rFonts w:ascii="Noto Sans" w:eastAsia="Times New Roman" w:hAnsi="Noto Sans" w:cs="Noto Sans"/>
          <w:color w:val="auto"/>
          <w:kern w:val="0"/>
          <w:sz w:val="22"/>
          <w:szCs w:val="22"/>
          <w:bdr w:val="none" w:sz="0" w:space="0" w:color="auto"/>
          <w:lang w:val="de-AT" w:eastAsia="zh-CN"/>
        </w:rPr>
        <w:t>Shofar</w:t>
      </w:r>
      <w:proofErr w:type="spellEnd"/>
      <w:r w:rsidRPr="00D2110A">
        <w:rPr>
          <w:rFonts w:ascii="Noto Sans" w:eastAsia="Times New Roman" w:hAnsi="Noto Sans" w:cs="Noto Sans"/>
          <w:color w:val="auto"/>
          <w:kern w:val="0"/>
          <w:sz w:val="22"/>
          <w:szCs w:val="22"/>
          <w:bdr w:val="none" w:sz="0" w:space="0" w:color="auto"/>
          <w:lang w:val="de-AT" w:eastAsia="zh-CN"/>
        </w:rPr>
        <w:t xml:space="preserve"> und E-Saxofon, wodurch ein einzigartiges, vielschichtiges Klanguniversum entstand. Seine künstlerische Entwicklung war jedoch auch von persönlichen Herausforderungen, wie einer dunklen Phase des Substanzmissbrauchs begleitet, die ihn zunehmend von sich selbst und seiner Umgebung entfremdete und ihn an einen tiefen persönlichen Wendepunkt führte. Erst in dieser Krise wandte er sich bewusst an Gott und erlebte gemeinsam mit seiner Frau im Jahr 2016 eine prägende </w:t>
      </w:r>
      <w:r w:rsidRPr="006E7E64">
        <w:rPr>
          <w:rFonts w:ascii="Noto Sans" w:eastAsia="Times New Roman" w:hAnsi="Noto Sans" w:cs="Noto Sans"/>
          <w:b/>
          <w:bCs/>
          <w:color w:val="auto"/>
          <w:kern w:val="0"/>
          <w:sz w:val="22"/>
          <w:szCs w:val="22"/>
          <w:bdr w:val="none" w:sz="0" w:space="0" w:color="auto"/>
          <w:lang w:val="de-AT" w:eastAsia="zh-CN"/>
        </w:rPr>
        <w:t>spirituelle Neuorientierung</w:t>
      </w:r>
      <w:r w:rsidRPr="00D2110A">
        <w:rPr>
          <w:rFonts w:ascii="Noto Sans" w:eastAsia="Times New Roman" w:hAnsi="Noto Sans" w:cs="Noto Sans"/>
          <w:color w:val="auto"/>
          <w:kern w:val="0"/>
          <w:sz w:val="22"/>
          <w:szCs w:val="22"/>
          <w:bdr w:val="none" w:sz="0" w:space="0" w:color="auto"/>
          <w:lang w:val="de-AT" w:eastAsia="zh-CN"/>
        </w:rPr>
        <w:t xml:space="preserve">, die sein Leben nachhaltig </w:t>
      </w:r>
      <w:r w:rsidR="006E7E64">
        <w:rPr>
          <w:rFonts w:ascii="Noto Sans" w:eastAsia="Times New Roman" w:hAnsi="Noto Sans" w:cs="Noto Sans"/>
          <w:color w:val="auto"/>
          <w:kern w:val="0"/>
          <w:sz w:val="22"/>
          <w:szCs w:val="22"/>
          <w:bdr w:val="none" w:sz="0" w:space="0" w:color="auto"/>
          <w:lang w:val="de-AT" w:eastAsia="zh-CN"/>
        </w:rPr>
        <w:br/>
      </w:r>
      <w:r w:rsidRPr="00D2110A">
        <w:rPr>
          <w:rFonts w:ascii="Noto Sans" w:eastAsia="Times New Roman" w:hAnsi="Noto Sans" w:cs="Noto Sans"/>
          <w:color w:val="auto"/>
          <w:kern w:val="0"/>
          <w:sz w:val="22"/>
          <w:szCs w:val="22"/>
          <w:bdr w:val="none" w:sz="0" w:space="0" w:color="auto"/>
          <w:lang w:val="de-AT" w:eastAsia="zh-CN"/>
        </w:rPr>
        <w:t xml:space="preserve">veränderte. Diese Erfahrung führte zu einer grundlegenden Neuausrichtung seines </w:t>
      </w:r>
      <w:r w:rsidR="006E7E64">
        <w:rPr>
          <w:rFonts w:ascii="Noto Sans" w:eastAsia="Times New Roman" w:hAnsi="Noto Sans" w:cs="Noto Sans"/>
          <w:color w:val="auto"/>
          <w:kern w:val="0"/>
          <w:sz w:val="22"/>
          <w:szCs w:val="22"/>
          <w:bdr w:val="none" w:sz="0" w:space="0" w:color="auto"/>
          <w:lang w:val="de-AT" w:eastAsia="zh-CN"/>
        </w:rPr>
        <w:br/>
      </w:r>
      <w:r w:rsidRPr="00D2110A">
        <w:rPr>
          <w:rFonts w:ascii="Noto Sans" w:eastAsia="Times New Roman" w:hAnsi="Noto Sans" w:cs="Noto Sans"/>
          <w:color w:val="auto"/>
          <w:kern w:val="0"/>
          <w:sz w:val="22"/>
          <w:szCs w:val="22"/>
          <w:bdr w:val="none" w:sz="0" w:space="0" w:color="auto"/>
          <w:lang w:val="de-AT" w:eastAsia="zh-CN"/>
        </w:rPr>
        <w:t xml:space="preserve">musikalischen Schaffens, weg von äußeren Erfolgszielen hin zu einer bewussten, inhaltlich getragenen Ausdrucksform. Am </w:t>
      </w:r>
      <w:r w:rsidRPr="006E7E64">
        <w:rPr>
          <w:rFonts w:ascii="Noto Sans" w:eastAsia="Times New Roman" w:hAnsi="Noto Sans" w:cs="Noto Sans"/>
          <w:b/>
          <w:bCs/>
          <w:color w:val="auto"/>
          <w:kern w:val="0"/>
          <w:sz w:val="22"/>
          <w:szCs w:val="22"/>
          <w:bdr w:val="none" w:sz="0" w:space="0" w:color="auto"/>
          <w:lang w:val="de-AT" w:eastAsia="zh-CN"/>
        </w:rPr>
        <w:t>14. Oktober 2026</w:t>
      </w:r>
      <w:r w:rsidRPr="00D2110A">
        <w:rPr>
          <w:rFonts w:ascii="Noto Sans" w:eastAsia="Times New Roman" w:hAnsi="Noto Sans" w:cs="Noto Sans"/>
          <w:color w:val="auto"/>
          <w:kern w:val="0"/>
          <w:sz w:val="22"/>
          <w:szCs w:val="22"/>
          <w:bdr w:val="none" w:sz="0" w:space="0" w:color="auto"/>
          <w:lang w:val="de-AT" w:eastAsia="zh-CN"/>
        </w:rPr>
        <w:t xml:space="preserve"> bringt </w:t>
      </w:r>
      <w:r w:rsidRPr="006E7E64">
        <w:rPr>
          <w:rFonts w:ascii="Noto Sans" w:eastAsia="Times New Roman" w:hAnsi="Noto Sans" w:cs="Noto Sans"/>
          <w:b/>
          <w:bCs/>
          <w:color w:val="auto"/>
          <w:kern w:val="0"/>
          <w:sz w:val="22"/>
          <w:szCs w:val="22"/>
          <w:bdr w:val="none" w:sz="0" w:space="0" w:color="auto"/>
          <w:lang w:val="de-AT" w:eastAsia="zh-CN"/>
        </w:rPr>
        <w:t>Reinhardt Buhr</w:t>
      </w:r>
      <w:r w:rsidRPr="00D2110A">
        <w:rPr>
          <w:rFonts w:ascii="Noto Sans" w:eastAsia="Times New Roman" w:hAnsi="Noto Sans" w:cs="Noto Sans"/>
          <w:color w:val="auto"/>
          <w:kern w:val="0"/>
          <w:sz w:val="22"/>
          <w:szCs w:val="22"/>
          <w:bdr w:val="none" w:sz="0" w:space="0" w:color="auto"/>
          <w:lang w:val="de-AT" w:eastAsia="zh-CN"/>
        </w:rPr>
        <w:t xml:space="preserve"> seine </w:t>
      </w:r>
      <w:r w:rsidR="006E7E64">
        <w:rPr>
          <w:rFonts w:ascii="Noto Sans" w:eastAsia="Times New Roman" w:hAnsi="Noto Sans" w:cs="Noto Sans"/>
          <w:color w:val="auto"/>
          <w:kern w:val="0"/>
          <w:sz w:val="22"/>
          <w:szCs w:val="22"/>
          <w:bdr w:val="none" w:sz="0" w:space="0" w:color="auto"/>
          <w:lang w:val="de-AT" w:eastAsia="zh-CN"/>
        </w:rPr>
        <w:br/>
      </w:r>
      <w:r w:rsidRPr="00D2110A">
        <w:rPr>
          <w:rFonts w:ascii="Noto Sans" w:eastAsia="Times New Roman" w:hAnsi="Noto Sans" w:cs="Noto Sans"/>
          <w:color w:val="auto"/>
          <w:kern w:val="0"/>
          <w:sz w:val="22"/>
          <w:szCs w:val="22"/>
          <w:bdr w:val="none" w:sz="0" w:space="0" w:color="auto"/>
          <w:lang w:val="de-AT" w:eastAsia="zh-CN"/>
        </w:rPr>
        <w:t xml:space="preserve">besondere Live-Performance im Rahmen seiner aktuellen Tour ins </w:t>
      </w:r>
      <w:r w:rsidRPr="006E7E64">
        <w:rPr>
          <w:rFonts w:ascii="Noto Sans" w:eastAsia="Times New Roman" w:hAnsi="Noto Sans" w:cs="Noto Sans"/>
          <w:b/>
          <w:bCs/>
          <w:color w:val="auto"/>
          <w:kern w:val="0"/>
          <w:sz w:val="22"/>
          <w:szCs w:val="22"/>
          <w:bdr w:val="none" w:sz="0" w:space="0" w:color="auto"/>
          <w:lang w:val="de-AT" w:eastAsia="zh-CN"/>
        </w:rPr>
        <w:t>B72 in Wien</w:t>
      </w:r>
      <w:r w:rsidRPr="00D2110A">
        <w:rPr>
          <w:rFonts w:ascii="Noto Sans" w:eastAsia="Times New Roman" w:hAnsi="Noto Sans" w:cs="Noto Sans"/>
          <w:color w:val="auto"/>
          <w:kern w:val="0"/>
          <w:sz w:val="22"/>
          <w:szCs w:val="22"/>
          <w:bdr w:val="none" w:sz="0" w:space="0" w:color="auto"/>
          <w:lang w:val="de-AT" w:eastAsia="zh-CN"/>
        </w:rPr>
        <w:t xml:space="preserve"> und lädt das Publikum zu einem außergewöhnlichen musikalischen Erlebnis ein.</w:t>
      </w:r>
    </w:p>
    <w:p w14:paraId="7F201FD6" w14:textId="0791F517" w:rsidR="00D2110A" w:rsidRPr="00D2110A" w:rsidRDefault="006E7E64" w:rsidP="00D2110A">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6E7E64">
        <w:rPr>
          <w:rFonts w:ascii="Noto Sans" w:eastAsia="Times New Roman" w:hAnsi="Noto Sans" w:cs="Noto Sans"/>
          <w:b/>
          <w:bCs/>
          <w:color w:val="auto"/>
          <w:kern w:val="0"/>
          <w:sz w:val="22"/>
          <w:szCs w:val="22"/>
          <w:bdr w:val="none" w:sz="0" w:space="0" w:color="auto"/>
          <w:lang w:val="de-AT" w:eastAsia="zh-CN"/>
        </w:rPr>
        <w:t>Reinhardt Buhrs</w:t>
      </w:r>
      <w:r w:rsidR="00D2110A" w:rsidRPr="00D2110A">
        <w:rPr>
          <w:rFonts w:ascii="Noto Sans" w:eastAsia="Times New Roman" w:hAnsi="Noto Sans" w:cs="Noto Sans"/>
          <w:color w:val="auto"/>
          <w:kern w:val="0"/>
          <w:sz w:val="22"/>
          <w:szCs w:val="22"/>
          <w:bdr w:val="none" w:sz="0" w:space="0" w:color="auto"/>
          <w:lang w:val="de-AT" w:eastAsia="zh-CN"/>
        </w:rPr>
        <w:t xml:space="preserve"> Musik ist heute weit mehr als künstlerischer Ausdruck, sie versteht sich als Form von Hingabe, die Heilung, Frieden und eine tiefe spirituelle Präsenz </w:t>
      </w:r>
      <w:r>
        <w:rPr>
          <w:rFonts w:ascii="Noto Sans" w:eastAsia="Times New Roman" w:hAnsi="Noto Sans" w:cs="Noto Sans"/>
          <w:color w:val="auto"/>
          <w:kern w:val="0"/>
          <w:sz w:val="22"/>
          <w:szCs w:val="22"/>
          <w:bdr w:val="none" w:sz="0" w:space="0" w:color="auto"/>
          <w:lang w:val="de-AT" w:eastAsia="zh-CN"/>
        </w:rPr>
        <w:br/>
      </w:r>
      <w:r w:rsidR="00D2110A" w:rsidRPr="00D2110A">
        <w:rPr>
          <w:rFonts w:ascii="Noto Sans" w:eastAsia="Times New Roman" w:hAnsi="Noto Sans" w:cs="Noto Sans"/>
          <w:color w:val="auto"/>
          <w:kern w:val="0"/>
          <w:sz w:val="22"/>
          <w:szCs w:val="22"/>
          <w:bdr w:val="none" w:sz="0" w:space="0" w:color="auto"/>
          <w:lang w:val="de-AT" w:eastAsia="zh-CN"/>
        </w:rPr>
        <w:t xml:space="preserve">vermitteln möchte. Diese klare innere Ausrichtung hat seine internationale Community auf über zwei Millionen Menschen anwachsen lassen, die seine authentischen und </w:t>
      </w:r>
      <w:r>
        <w:rPr>
          <w:rFonts w:ascii="Noto Sans" w:eastAsia="Times New Roman" w:hAnsi="Noto Sans" w:cs="Noto Sans"/>
          <w:color w:val="auto"/>
          <w:kern w:val="0"/>
          <w:sz w:val="22"/>
          <w:szCs w:val="22"/>
          <w:bdr w:val="none" w:sz="0" w:space="0" w:color="auto"/>
          <w:lang w:val="de-AT" w:eastAsia="zh-CN"/>
        </w:rPr>
        <w:br/>
      </w:r>
      <w:r w:rsidR="00D2110A" w:rsidRPr="00D2110A">
        <w:rPr>
          <w:rFonts w:ascii="Noto Sans" w:eastAsia="Times New Roman" w:hAnsi="Noto Sans" w:cs="Noto Sans"/>
          <w:color w:val="auto"/>
          <w:kern w:val="0"/>
          <w:sz w:val="22"/>
          <w:szCs w:val="22"/>
          <w:bdr w:val="none" w:sz="0" w:space="0" w:color="auto"/>
          <w:lang w:val="de-AT" w:eastAsia="zh-CN"/>
        </w:rPr>
        <w:t xml:space="preserve">emotional intensiven Live-Auftritte verfolgen. Auf der Bühne verschmelzen technische Virtuosität und emotionale Tiefe zu einem intensiven Gesamterlebnis, das sich jeder einfachen Kategorisierung entzieht. </w:t>
      </w:r>
      <w:r w:rsidR="00D2110A" w:rsidRPr="006E7E64">
        <w:rPr>
          <w:rFonts w:ascii="Noto Sans" w:eastAsia="Times New Roman" w:hAnsi="Noto Sans" w:cs="Noto Sans"/>
          <w:b/>
          <w:bCs/>
          <w:color w:val="auto"/>
          <w:kern w:val="0"/>
          <w:sz w:val="22"/>
          <w:szCs w:val="22"/>
          <w:bdr w:val="none" w:sz="0" w:space="0" w:color="auto"/>
          <w:lang w:val="de-AT" w:eastAsia="zh-CN"/>
        </w:rPr>
        <w:t>Reinhardt Buhr</w:t>
      </w:r>
      <w:r w:rsidR="00D2110A" w:rsidRPr="00D2110A">
        <w:rPr>
          <w:rFonts w:ascii="Noto Sans" w:eastAsia="Times New Roman" w:hAnsi="Noto Sans" w:cs="Noto Sans"/>
          <w:color w:val="auto"/>
          <w:kern w:val="0"/>
          <w:sz w:val="22"/>
          <w:szCs w:val="22"/>
          <w:bdr w:val="none" w:sz="0" w:space="0" w:color="auto"/>
          <w:lang w:val="de-AT" w:eastAsia="zh-CN"/>
        </w:rPr>
        <w:t xml:space="preserve"> erschafft Musik, die zwischen Improvisation, Rhythmus und meditativer Ruhe wechseln und dabei eine unmittelbare Verbindung zum Publikum herstellen. Gerade live entfaltet sich diese musikalische Sprache in voller Kraft und macht jedes Konzert zu einem Moment des Innehaltens und der </w:t>
      </w:r>
      <w:r>
        <w:rPr>
          <w:rFonts w:ascii="Noto Sans" w:eastAsia="Times New Roman" w:hAnsi="Noto Sans" w:cs="Noto Sans"/>
          <w:color w:val="auto"/>
          <w:kern w:val="0"/>
          <w:sz w:val="22"/>
          <w:szCs w:val="22"/>
          <w:bdr w:val="none" w:sz="0" w:space="0" w:color="auto"/>
          <w:lang w:val="de-AT" w:eastAsia="zh-CN"/>
        </w:rPr>
        <w:br/>
      </w:r>
      <w:r w:rsidR="00D2110A" w:rsidRPr="00D2110A">
        <w:rPr>
          <w:rFonts w:ascii="Noto Sans" w:eastAsia="Times New Roman" w:hAnsi="Noto Sans" w:cs="Noto Sans"/>
          <w:color w:val="auto"/>
          <w:kern w:val="0"/>
          <w:sz w:val="22"/>
          <w:szCs w:val="22"/>
          <w:bdr w:val="none" w:sz="0" w:space="0" w:color="auto"/>
          <w:lang w:val="de-AT" w:eastAsia="zh-CN"/>
        </w:rPr>
        <w:t>Reflexion. Das Wiener Publikum darf sich auf einen Abend freuen, der musikalische Vielfalt, emotionale Intensität und eine besondere spirituelle Energie in einzigartiger Weise vereint.</w:t>
      </w:r>
    </w:p>
    <w:p w14:paraId="1D66A1AD" w14:textId="77777777" w:rsidR="00D2110A" w:rsidRPr="00B11253" w:rsidRDefault="00D2110A" w:rsidP="00D2110A">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p>
    <w:p w14:paraId="7587974B" w14:textId="77777777" w:rsidR="00D411C9" w:rsidRPr="00B843A6" w:rsidRDefault="00D411C9" w:rsidP="00CC5546">
      <w:pPr>
        <w:suppressAutoHyphens w:val="0"/>
        <w:jc w:val="center"/>
        <w:rPr>
          <w:rFonts w:ascii="Noto Sans" w:hAnsi="Noto Sans" w:cs="Noto Sans"/>
          <w:b/>
          <w:bCs/>
          <w:kern w:val="0"/>
          <w:sz w:val="22"/>
          <w:szCs w:val="22"/>
          <w:lang w:val="de-AT"/>
        </w:rPr>
      </w:pPr>
      <w:r w:rsidRPr="00B843A6">
        <w:rPr>
          <w:rFonts w:ascii="Noto Sans" w:hAnsi="Noto Sans" w:cs="Noto Sans"/>
          <w:b/>
          <w:bCs/>
          <w:kern w:val="0"/>
          <w:sz w:val="22"/>
          <w:szCs w:val="22"/>
          <w:lang w:val="de-AT"/>
        </w:rPr>
        <w:br w:type="column"/>
      </w:r>
    </w:p>
    <w:p w14:paraId="7A633F5B" w14:textId="3842CB8C" w:rsidR="00CC5546" w:rsidRPr="00CC7C48" w:rsidRDefault="00CC5546" w:rsidP="00CC5546">
      <w:pPr>
        <w:suppressAutoHyphens w:val="0"/>
        <w:jc w:val="center"/>
        <w:rPr>
          <w:rFonts w:ascii="Noto Sans" w:eastAsia="Tahoma" w:hAnsi="Noto Sans" w:cs="Noto Sans"/>
          <w:b/>
          <w:bCs/>
          <w:kern w:val="0"/>
          <w:sz w:val="22"/>
          <w:szCs w:val="22"/>
          <w:lang w:val="de-AT"/>
        </w:rPr>
      </w:pPr>
      <w:r w:rsidRPr="00CC7C48">
        <w:rPr>
          <w:rFonts w:ascii="Noto Sans" w:hAnsi="Noto Sans" w:cs="Noto Sans"/>
          <w:b/>
          <w:bCs/>
          <w:kern w:val="0"/>
          <w:sz w:val="22"/>
          <w:szCs w:val="22"/>
          <w:lang w:val="de-AT"/>
        </w:rPr>
        <w:t xml:space="preserve">Live Nation </w:t>
      </w:r>
      <w:proofErr w:type="spellStart"/>
      <w:r w:rsidRPr="00CC7C48">
        <w:rPr>
          <w:rFonts w:ascii="Noto Sans" w:hAnsi="Noto Sans" w:cs="Noto Sans"/>
          <w:b/>
          <w:bCs/>
          <w:kern w:val="0"/>
          <w:sz w:val="22"/>
          <w:szCs w:val="22"/>
          <w:lang w:val="de-AT"/>
        </w:rPr>
        <w:t>Presents</w:t>
      </w:r>
      <w:proofErr w:type="spellEnd"/>
    </w:p>
    <w:p w14:paraId="58C1F60F" w14:textId="77777777" w:rsidR="00D2110A" w:rsidRPr="000478EF" w:rsidRDefault="00D2110A" w:rsidP="00D2110A">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REINHARDT BUHR</w:t>
      </w:r>
    </w:p>
    <w:p w14:paraId="7BEEBCA0" w14:textId="0C830925" w:rsidR="00D2110A" w:rsidRPr="00894AF4" w:rsidRDefault="00D2110A" w:rsidP="00CC5546">
      <w:pPr>
        <w:keepNext/>
        <w:spacing w:line="200" w:lineRule="atLeast"/>
        <w:jc w:val="center"/>
        <w:rPr>
          <w:rFonts w:ascii="Noto Sans" w:hAnsi="Noto Sans" w:cs="Noto Sans"/>
          <w:b/>
          <w:bCs/>
          <w:kern w:val="0"/>
          <w:sz w:val="22"/>
          <w:szCs w:val="22"/>
          <w:lang w:val="de-AT"/>
        </w:rPr>
      </w:pPr>
      <w:r w:rsidRPr="00D2110A">
        <w:rPr>
          <w:rFonts w:ascii="Noto Sans" w:hAnsi="Noto Sans" w:cs="Noto Sans"/>
          <w:b/>
          <w:bCs/>
          <w:kern w:val="0"/>
          <w:sz w:val="22"/>
          <w:szCs w:val="22"/>
          <w:lang w:val="de-AT"/>
        </w:rPr>
        <w:t>Europe &amp; UK Tour 2026</w:t>
      </w:r>
    </w:p>
    <w:p w14:paraId="16E73EC0" w14:textId="77777777" w:rsidR="00CC5546" w:rsidRPr="00CC7C48" w:rsidRDefault="00CC5546" w:rsidP="00CC5546">
      <w:pPr>
        <w:jc w:val="center"/>
        <w:rPr>
          <w:rFonts w:ascii="Noto Sans" w:hAnsi="Noto Sans" w:cs="Noto Sans"/>
          <w:b/>
          <w:bCs/>
          <w:kern w:val="0"/>
          <w:sz w:val="22"/>
          <w:szCs w:val="22"/>
          <w:lang w:val="de-AT"/>
        </w:rPr>
      </w:pPr>
    </w:p>
    <w:p w14:paraId="405F14F5" w14:textId="406E4A15" w:rsidR="00CC5546" w:rsidRPr="00CC5546" w:rsidRDefault="002C6C78" w:rsidP="00CC5546">
      <w:pPr>
        <w:ind w:left="2124"/>
        <w:rPr>
          <w:rFonts w:ascii="Noto Sans" w:hAnsi="Noto Sans" w:cs="Noto Sans"/>
          <w:kern w:val="0"/>
          <w:sz w:val="22"/>
          <w:szCs w:val="22"/>
        </w:rPr>
      </w:pPr>
      <w:r>
        <w:rPr>
          <w:rFonts w:ascii="Noto Sans" w:hAnsi="Noto Sans" w:cs="Noto Sans"/>
          <w:color w:val="auto"/>
          <w:kern w:val="0"/>
          <w:sz w:val="22"/>
          <w:szCs w:val="22"/>
        </w:rPr>
        <w:t>Mi</w:t>
      </w:r>
      <w:r w:rsidR="00CC5546" w:rsidRPr="00CC5546">
        <w:rPr>
          <w:rFonts w:ascii="Noto Sans" w:hAnsi="Noto Sans" w:cs="Noto Sans"/>
          <w:color w:val="auto"/>
          <w:kern w:val="0"/>
          <w:sz w:val="22"/>
          <w:szCs w:val="22"/>
        </w:rPr>
        <w:t>.</w:t>
      </w:r>
      <w:r w:rsidR="00CC5546" w:rsidRPr="00CC5546">
        <w:rPr>
          <w:rFonts w:ascii="Noto Sans" w:hAnsi="Noto Sans" w:cs="Noto Sans"/>
          <w:color w:val="auto"/>
          <w:kern w:val="0"/>
          <w:sz w:val="22"/>
          <w:szCs w:val="22"/>
        </w:rPr>
        <w:tab/>
      </w:r>
      <w:r>
        <w:rPr>
          <w:rFonts w:ascii="Noto Sans" w:hAnsi="Noto Sans" w:cs="Noto Sans"/>
          <w:color w:val="auto"/>
          <w:kern w:val="0"/>
          <w:sz w:val="22"/>
          <w:szCs w:val="22"/>
        </w:rPr>
        <w:t>14.10.</w:t>
      </w:r>
      <w:r w:rsidR="00CC5546" w:rsidRPr="00CC5546">
        <w:rPr>
          <w:rFonts w:ascii="Noto Sans" w:hAnsi="Noto Sans" w:cs="Noto Sans"/>
          <w:color w:val="auto"/>
          <w:kern w:val="0"/>
          <w:sz w:val="22"/>
          <w:szCs w:val="22"/>
        </w:rPr>
        <w:t>2026</w:t>
      </w:r>
      <w:r w:rsidR="00CC5546">
        <w:rPr>
          <w:rFonts w:ascii="Noto Sans" w:hAnsi="Noto Sans" w:cs="Noto Sans"/>
          <w:kern w:val="0"/>
          <w:sz w:val="22"/>
          <w:szCs w:val="22"/>
        </w:rPr>
        <w:tab/>
      </w:r>
      <w:r w:rsidR="00CC5546" w:rsidRPr="00CC5546">
        <w:rPr>
          <w:rFonts w:ascii="Noto Sans" w:hAnsi="Noto Sans" w:cs="Noto Sans"/>
          <w:kern w:val="0"/>
          <w:sz w:val="22"/>
          <w:szCs w:val="22"/>
        </w:rPr>
        <w:t xml:space="preserve">Wien </w:t>
      </w:r>
      <w:r w:rsidR="00CC5546">
        <w:rPr>
          <w:rFonts w:ascii="Noto Sans" w:hAnsi="Noto Sans" w:cs="Noto Sans"/>
          <w:kern w:val="0"/>
          <w:sz w:val="22"/>
          <w:szCs w:val="22"/>
        </w:rPr>
        <w:tab/>
      </w:r>
      <w:r w:rsidR="00201587">
        <w:rPr>
          <w:rFonts w:ascii="Noto Sans" w:hAnsi="Noto Sans" w:cs="Noto Sans"/>
          <w:kern w:val="0"/>
          <w:sz w:val="22"/>
          <w:szCs w:val="22"/>
        </w:rPr>
        <w:tab/>
      </w:r>
      <w:r w:rsidR="00B11253">
        <w:rPr>
          <w:rFonts w:ascii="Noto Sans" w:hAnsi="Noto Sans" w:cs="Noto Sans"/>
          <w:kern w:val="0"/>
          <w:sz w:val="22"/>
          <w:szCs w:val="22"/>
        </w:rPr>
        <w:t>B72</w:t>
      </w:r>
    </w:p>
    <w:p w14:paraId="196BDB38" w14:textId="77777777" w:rsidR="00CC5546" w:rsidRPr="00201587" w:rsidRDefault="00CC5546" w:rsidP="00F823E9">
      <w:pPr>
        <w:pStyle w:val="Textkrper"/>
        <w:spacing w:after="0"/>
        <w:jc w:val="both"/>
        <w:rPr>
          <w:rFonts w:ascii="Noto Sans" w:eastAsia="Arial Unicode MS" w:hAnsi="Noto Sans" w:cs="Noto Sans"/>
          <w:b/>
          <w:bCs/>
          <w:sz w:val="22"/>
          <w:szCs w:val="22"/>
        </w:rPr>
      </w:pPr>
    </w:p>
    <w:p w14:paraId="120287FA" w14:textId="77777777" w:rsidR="00322B4F" w:rsidRPr="00CC5546" w:rsidRDefault="00322B4F" w:rsidP="00322B4F">
      <w:pPr>
        <w:rPr>
          <w:rFonts w:ascii="Noto Sans" w:hAnsi="Noto Sans" w:cs="Noto Sans"/>
          <w:sz w:val="22"/>
          <w:szCs w:val="22"/>
        </w:rPr>
      </w:pPr>
    </w:p>
    <w:p w14:paraId="1F176807" w14:textId="77777777" w:rsidR="00322B4F" w:rsidRPr="00201587" w:rsidRDefault="00322B4F" w:rsidP="00322B4F">
      <w:pPr>
        <w:pStyle w:val="berschrift4"/>
        <w:rPr>
          <w:rFonts w:ascii="Noto Sans" w:hAnsi="Noto Sans" w:cs="Noto Sans"/>
          <w:color w:val="000000" w:themeColor="text1"/>
          <w:sz w:val="20"/>
          <w:szCs w:val="20"/>
        </w:rPr>
      </w:pPr>
      <w:r w:rsidRPr="00201587">
        <w:rPr>
          <w:rFonts w:ascii="Noto Sans" w:hAnsi="Noto Sans" w:cs="Noto Sans"/>
          <w:color w:val="000000" w:themeColor="text1"/>
          <w:sz w:val="20"/>
          <w:szCs w:val="20"/>
        </w:rPr>
        <w:t>Allgemeiner Vorverkaufsstart:</w:t>
      </w:r>
    </w:p>
    <w:p w14:paraId="4702F5A2" w14:textId="3F90316E" w:rsidR="001E66A3" w:rsidRPr="00201587" w:rsidRDefault="002C6C78" w:rsidP="001E66A3">
      <w:pPr>
        <w:jc w:val="center"/>
        <w:rPr>
          <w:rFonts w:ascii="Noto Sans" w:hAnsi="Noto Sans" w:cs="Noto Sans"/>
          <w:b/>
          <w:bCs/>
          <w:sz w:val="20"/>
          <w:szCs w:val="20"/>
          <w:highlight w:val="yellow"/>
          <w:lang w:val="de-AT"/>
        </w:rPr>
      </w:pPr>
      <w:r>
        <w:rPr>
          <w:rStyle w:val="Hyperlink0"/>
          <w:rFonts w:ascii="Noto Sans" w:hAnsi="Noto Sans" w:cs="Noto Sans"/>
          <w:color w:val="000000" w:themeColor="text1"/>
          <w:u w:val="none"/>
          <w:lang w:val="de-AT"/>
        </w:rPr>
        <w:t>Mi</w:t>
      </w:r>
      <w:r w:rsidR="00A97C50" w:rsidRPr="00201587">
        <w:rPr>
          <w:rStyle w:val="Hyperlink0"/>
          <w:rFonts w:ascii="Noto Sans" w:hAnsi="Noto Sans" w:cs="Noto Sans"/>
          <w:color w:val="000000" w:themeColor="text1"/>
          <w:u w:val="none"/>
          <w:lang w:val="de-AT"/>
        </w:rPr>
        <w:t xml:space="preserve">., </w:t>
      </w:r>
      <w:r>
        <w:rPr>
          <w:rStyle w:val="Hyperlink0"/>
          <w:rFonts w:ascii="Noto Sans" w:hAnsi="Noto Sans" w:cs="Noto Sans"/>
          <w:color w:val="000000" w:themeColor="text1"/>
          <w:u w:val="none"/>
          <w:lang w:val="de-AT"/>
        </w:rPr>
        <w:t>06.05.</w:t>
      </w:r>
      <w:r w:rsidR="00DF71F9" w:rsidRPr="00201587">
        <w:rPr>
          <w:rStyle w:val="Hyperlink0"/>
          <w:rFonts w:ascii="Noto Sans" w:hAnsi="Noto Sans" w:cs="Noto Sans"/>
          <w:color w:val="000000" w:themeColor="text1"/>
          <w:u w:val="none"/>
          <w:lang w:val="de-AT"/>
        </w:rPr>
        <w:t>2026</w:t>
      </w:r>
      <w:r w:rsidR="00A97C50" w:rsidRPr="00201587">
        <w:rPr>
          <w:rStyle w:val="Hyperlink0"/>
          <w:rFonts w:ascii="Noto Sans" w:hAnsi="Noto Sans" w:cs="Noto Sans"/>
          <w:color w:val="000000" w:themeColor="text1"/>
          <w:u w:val="none"/>
          <w:lang w:val="de-AT"/>
        </w:rPr>
        <w:t xml:space="preserve">, </w:t>
      </w:r>
      <w:r w:rsidR="00DF71F9" w:rsidRPr="00201587">
        <w:rPr>
          <w:rStyle w:val="Hyperlink0"/>
          <w:rFonts w:ascii="Noto Sans" w:hAnsi="Noto Sans" w:cs="Noto Sans"/>
          <w:color w:val="000000" w:themeColor="text1"/>
          <w:u w:val="none"/>
          <w:lang w:val="de-AT"/>
        </w:rPr>
        <w:t>1</w:t>
      </w:r>
      <w:r w:rsidR="00B11253">
        <w:rPr>
          <w:rStyle w:val="Hyperlink0"/>
          <w:rFonts w:ascii="Noto Sans" w:hAnsi="Noto Sans" w:cs="Noto Sans"/>
          <w:color w:val="000000" w:themeColor="text1"/>
          <w:u w:val="none"/>
          <w:lang w:val="de-AT"/>
        </w:rPr>
        <w:t>2</w:t>
      </w:r>
      <w:r w:rsidR="00A97C50" w:rsidRPr="00201587">
        <w:rPr>
          <w:rStyle w:val="Hyperlink0"/>
          <w:rFonts w:ascii="Noto Sans" w:hAnsi="Noto Sans" w:cs="Noto Sans"/>
          <w:color w:val="000000" w:themeColor="text1"/>
          <w:u w:val="none"/>
          <w:lang w:val="de-AT"/>
        </w:rPr>
        <w:t>:00 Uhr</w:t>
      </w:r>
    </w:p>
    <w:p w14:paraId="25B03408" w14:textId="0F4D7D5D" w:rsidR="00B11253" w:rsidRPr="005E4471" w:rsidRDefault="005E4471" w:rsidP="00322B4F">
      <w:pPr>
        <w:jc w:val="center"/>
        <w:rPr>
          <w:rStyle w:val="Hyperlink0"/>
          <w:rFonts w:ascii="Noto Sans" w:hAnsi="Noto Sans" w:cs="Noto Sans"/>
          <w:color w:val="000000" w:themeColor="text1"/>
          <w:u w:val="none"/>
          <w:lang w:val="de-AT"/>
        </w:rPr>
      </w:pPr>
      <w:hyperlink r:id="rId10" w:history="1">
        <w:r w:rsidRPr="005E4471">
          <w:rPr>
            <w:rStyle w:val="Hyperlink0"/>
            <w:rFonts w:ascii="Noto Sans" w:hAnsi="Noto Sans" w:cs="Noto Sans"/>
            <w:color w:val="000000" w:themeColor="text1"/>
            <w:u w:val="none"/>
            <w:lang w:val="de-AT"/>
          </w:rPr>
          <w:t>https://www.livenation.at/reinhardt-buhr-tickets-adp1670235</w:t>
        </w:r>
      </w:hyperlink>
    </w:p>
    <w:p w14:paraId="1E0F20C7" w14:textId="77777777" w:rsidR="005E4471" w:rsidRPr="005E4471" w:rsidRDefault="005E4471" w:rsidP="00322B4F">
      <w:pPr>
        <w:jc w:val="center"/>
        <w:rPr>
          <w:rStyle w:val="Hyperlink0"/>
          <w:rFonts w:ascii="Noto Sans" w:hAnsi="Noto Sans" w:cs="Noto Sans"/>
          <w:b w:val="0"/>
          <w:bCs w:val="0"/>
          <w:color w:val="000000" w:themeColor="text1"/>
          <w:u w:val="none"/>
        </w:rPr>
      </w:pPr>
    </w:p>
    <w:p w14:paraId="3EFA07A7" w14:textId="77777777" w:rsidR="009C73CA" w:rsidRPr="00FB3CA6" w:rsidRDefault="009C73CA" w:rsidP="009C73CA">
      <w:pPr>
        <w:spacing w:line="200" w:lineRule="atLeast"/>
        <w:jc w:val="center"/>
        <w:rPr>
          <w:rStyle w:val="Hyperlink"/>
          <w:rFonts w:ascii="Noto Sans" w:hAnsi="Noto Sans" w:cs="Noto Sans"/>
          <w:b/>
          <w:bCs/>
          <w:sz w:val="20"/>
          <w:szCs w:val="20"/>
        </w:rPr>
      </w:pPr>
      <w:hyperlink r:id="rId11" w:history="1">
        <w:r w:rsidRPr="00FB3CA6">
          <w:rPr>
            <w:rStyle w:val="Hyperlink"/>
            <w:rFonts w:ascii="Noto Sans" w:hAnsi="Noto Sans" w:cs="Noto Sans"/>
            <w:b/>
            <w:bCs/>
            <w:sz w:val="20"/>
            <w:szCs w:val="20"/>
          </w:rPr>
          <w:t>www.ticketmaster.at</w:t>
        </w:r>
      </w:hyperlink>
    </w:p>
    <w:p w14:paraId="45AA5A88" w14:textId="77777777" w:rsidR="00322B4F" w:rsidRPr="00FB3CA6" w:rsidRDefault="00322B4F" w:rsidP="00322B4F">
      <w:pPr>
        <w:spacing w:line="200" w:lineRule="atLeast"/>
        <w:rPr>
          <w:rFonts w:ascii="Noto Sans" w:eastAsia="Tahoma" w:hAnsi="Noto Sans" w:cs="Noto Sans"/>
          <w:b/>
          <w:bCs/>
          <w:sz w:val="20"/>
          <w:szCs w:val="20"/>
        </w:rPr>
      </w:pPr>
    </w:p>
    <w:p w14:paraId="335FEA2D" w14:textId="77777777" w:rsidR="00322B4F" w:rsidRPr="00FB3CA6" w:rsidRDefault="00322B4F" w:rsidP="00322B4F">
      <w:pPr>
        <w:spacing w:line="200" w:lineRule="atLeast"/>
        <w:rPr>
          <w:rFonts w:ascii="Noto Sans" w:eastAsia="Tahoma" w:hAnsi="Noto Sans" w:cs="Noto Sans"/>
          <w:b/>
          <w:bCs/>
          <w:sz w:val="20"/>
          <w:szCs w:val="20"/>
        </w:rPr>
      </w:pPr>
    </w:p>
    <w:p w14:paraId="396C8C5B" w14:textId="77777777" w:rsidR="00A7467A" w:rsidRPr="00FB3CA6" w:rsidRDefault="00A7467A" w:rsidP="00322B4F">
      <w:pPr>
        <w:spacing w:line="200" w:lineRule="atLeast"/>
        <w:rPr>
          <w:rFonts w:ascii="Noto Sans" w:eastAsia="Tahoma" w:hAnsi="Noto Sans" w:cs="Noto Sans"/>
          <w:b/>
          <w:bCs/>
          <w:sz w:val="20"/>
          <w:szCs w:val="20"/>
        </w:rPr>
      </w:pPr>
    </w:p>
    <w:p w14:paraId="01A780DD" w14:textId="168BB33A" w:rsidR="00322B4F" w:rsidRPr="00FB3CA6" w:rsidRDefault="006F5C67" w:rsidP="00322B4F">
      <w:pPr>
        <w:spacing w:line="200" w:lineRule="atLeast"/>
        <w:jc w:val="center"/>
        <w:rPr>
          <w:rStyle w:val="Ohne"/>
          <w:rFonts w:ascii="Noto Sans" w:eastAsia="Tahoma" w:hAnsi="Noto Sans" w:cs="Noto Sans"/>
          <w:b/>
          <w:bCs/>
          <w:kern w:val="2"/>
          <w:sz w:val="20"/>
          <w:szCs w:val="20"/>
        </w:rPr>
      </w:pPr>
      <w:hyperlink r:id="rId12" w:history="1">
        <w:r w:rsidRPr="00FB3CA6">
          <w:rPr>
            <w:rStyle w:val="Hyperlink"/>
            <w:rFonts w:ascii="Noto Sans" w:hAnsi="Noto Sans" w:cs="Noto Sans"/>
            <w:b/>
            <w:bCs/>
            <w:color w:val="auto"/>
            <w:sz w:val="20"/>
            <w:szCs w:val="20"/>
          </w:rPr>
          <w:t>www.livenation.at</w:t>
        </w:r>
      </w:hyperlink>
      <w:r w:rsidRPr="00FB3CA6">
        <w:rPr>
          <w:rFonts w:ascii="Noto Sans" w:hAnsi="Noto Sans" w:cs="Noto Sans"/>
          <w:b/>
          <w:bCs/>
          <w:sz w:val="20"/>
          <w:szCs w:val="20"/>
        </w:rPr>
        <w:t xml:space="preserve"> </w:t>
      </w:r>
      <w:r w:rsidR="00322B4F" w:rsidRPr="00FB3CA6">
        <w:rPr>
          <w:rStyle w:val="Ohne"/>
          <w:rFonts w:ascii="Noto Sans" w:eastAsia="Arial Unicode MS" w:hAnsi="Noto Sans" w:cs="Noto Sans"/>
          <w:sz w:val="20"/>
          <w:szCs w:val="20"/>
          <w:u w:val="single"/>
        </w:rPr>
        <w:br/>
      </w:r>
      <w:hyperlink r:id="rId13" w:history="1">
        <w:r w:rsidR="00322B4F" w:rsidRPr="00B11253">
          <w:rPr>
            <w:rStyle w:val="Hyperlink"/>
            <w:rFonts w:ascii="Noto Sans" w:hAnsi="Noto Sans" w:cs="Noto Sans"/>
            <w:sz w:val="20"/>
            <w:szCs w:val="20"/>
          </w:rPr>
          <w:t>facebook.com/</w:t>
        </w:r>
        <w:proofErr w:type="spellStart"/>
        <w:r w:rsidR="00322B4F"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00322B4F" w:rsidRPr="00FB3CA6">
        <w:rPr>
          <w:rStyle w:val="Ohne"/>
          <w:rFonts w:ascii="Noto Sans" w:hAnsi="Noto Sans" w:cs="Noto Sans"/>
          <w:sz w:val="20"/>
          <w:szCs w:val="20"/>
        </w:rPr>
        <w:t xml:space="preserve"> | </w:t>
      </w:r>
      <w:hyperlink r:id="rId14" w:history="1">
        <w:r w:rsidR="00B11253">
          <w:rPr>
            <w:rStyle w:val="Hyperlink"/>
            <w:rFonts w:ascii="Noto Sans" w:hAnsi="Noto Sans" w:cs="Noto Sans"/>
            <w:sz w:val="20"/>
            <w:szCs w:val="20"/>
          </w:rPr>
          <w:t>x</w:t>
        </w:r>
        <w:r w:rsidR="00322B4F" w:rsidRPr="00B11253">
          <w:rPr>
            <w:rStyle w:val="Hyperlink"/>
            <w:rFonts w:ascii="Noto Sans" w:hAnsi="Noto Sans" w:cs="Noto Sans"/>
            <w:sz w:val="20"/>
            <w:szCs w:val="20"/>
          </w:rPr>
          <w:t>.com/</w:t>
        </w:r>
        <w:proofErr w:type="spellStart"/>
        <w:r w:rsidR="00322B4F" w:rsidRPr="00B11253">
          <w:rPr>
            <w:rStyle w:val="Hyperlink"/>
            <w:rFonts w:ascii="Noto Sans" w:hAnsi="Noto Sans" w:cs="Noto Sans"/>
            <w:sz w:val="20"/>
            <w:szCs w:val="20"/>
          </w:rPr>
          <w:t>livenationGSA</w:t>
        </w:r>
        <w:proofErr w:type="spellEnd"/>
      </w:hyperlink>
    </w:p>
    <w:p w14:paraId="120760D3" w14:textId="3D0A7121" w:rsidR="00322B4F" w:rsidRPr="00FB3CA6" w:rsidRDefault="00322B4F" w:rsidP="00322B4F">
      <w:pPr>
        <w:spacing w:line="200" w:lineRule="atLeast"/>
        <w:jc w:val="center"/>
        <w:rPr>
          <w:rStyle w:val="Ohne"/>
          <w:rFonts w:ascii="Noto Sans" w:eastAsia="Tahoma" w:hAnsi="Noto Sans" w:cs="Noto Sans"/>
          <w:sz w:val="20"/>
          <w:szCs w:val="20"/>
        </w:rPr>
      </w:pPr>
      <w:hyperlink r:id="rId15" w:history="1">
        <w:r w:rsidRPr="00B11253">
          <w:rPr>
            <w:rStyle w:val="Hyperlink"/>
            <w:rFonts w:ascii="Noto Sans" w:hAnsi="Noto Sans" w:cs="Noto Sans"/>
            <w:sz w:val="20"/>
            <w:szCs w:val="20"/>
          </w:rPr>
          <w:t>instagram.com/</w:t>
        </w:r>
        <w:proofErr w:type="spellStart"/>
        <w:r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Pr="00FB3CA6">
        <w:rPr>
          <w:rStyle w:val="Ohne"/>
          <w:rFonts w:ascii="Noto Sans" w:hAnsi="Noto Sans" w:cs="Noto Sans"/>
          <w:sz w:val="20"/>
          <w:szCs w:val="20"/>
        </w:rPr>
        <w:t xml:space="preserve"> | </w:t>
      </w:r>
      <w:hyperlink r:id="rId16" w:history="1">
        <w:r w:rsidRPr="00B11253">
          <w:rPr>
            <w:rStyle w:val="Hyperlink"/>
            <w:rFonts w:ascii="Noto Sans" w:hAnsi="Noto Sans" w:cs="Noto Sans"/>
            <w:sz w:val="20"/>
            <w:szCs w:val="20"/>
          </w:rPr>
          <w:t>youtube.com/</w:t>
        </w:r>
        <w:proofErr w:type="spellStart"/>
        <w:r w:rsidRPr="00B11253">
          <w:rPr>
            <w:rStyle w:val="Hyperlink"/>
            <w:rFonts w:ascii="Noto Sans" w:hAnsi="Noto Sans" w:cs="Noto Sans"/>
            <w:sz w:val="20"/>
            <w:szCs w:val="20"/>
          </w:rPr>
          <w:t>livenationGSA</w:t>
        </w:r>
        <w:proofErr w:type="spellEnd"/>
      </w:hyperlink>
    </w:p>
    <w:p w14:paraId="401A3D85" w14:textId="77777777" w:rsidR="00322B4F" w:rsidRPr="00FB3CA6" w:rsidRDefault="00322B4F" w:rsidP="00322B4F">
      <w:pPr>
        <w:spacing w:line="200" w:lineRule="atLeast"/>
        <w:jc w:val="center"/>
        <w:rPr>
          <w:rFonts w:ascii="Noto Sans" w:eastAsia="Tahoma" w:hAnsi="Noto Sans" w:cs="Noto Sans"/>
          <w:sz w:val="20"/>
          <w:szCs w:val="20"/>
        </w:rPr>
      </w:pPr>
    </w:p>
    <w:p w14:paraId="49B6E581" w14:textId="77777777" w:rsidR="00322B4F" w:rsidRPr="00201587" w:rsidRDefault="00322B4F" w:rsidP="00322B4F">
      <w:pPr>
        <w:spacing w:line="200" w:lineRule="atLeast"/>
        <w:jc w:val="center"/>
        <w:rPr>
          <w:rStyle w:val="Ohne"/>
          <w:rFonts w:ascii="Noto Sans" w:eastAsia="Tahoma" w:hAnsi="Noto Sans" w:cs="Noto Sans"/>
          <w:b/>
          <w:bCs/>
          <w:sz w:val="20"/>
          <w:szCs w:val="20"/>
          <w:u w:val="single"/>
        </w:rPr>
      </w:pPr>
      <w:hyperlink r:id="rId17" w:history="1">
        <w:r w:rsidRPr="00201587">
          <w:rPr>
            <w:rStyle w:val="Hyperlink2"/>
            <w:rFonts w:ascii="Noto Sans" w:hAnsi="Noto Sans" w:cs="Noto Sans"/>
          </w:rPr>
          <w:t>www.livenation-promotion.de</w:t>
        </w:r>
      </w:hyperlink>
    </w:p>
    <w:p w14:paraId="088F6148" w14:textId="77777777" w:rsidR="00322B4F" w:rsidRPr="00201587" w:rsidRDefault="00322B4F" w:rsidP="00322B4F">
      <w:pPr>
        <w:spacing w:line="200" w:lineRule="atLeast"/>
        <w:jc w:val="center"/>
        <w:rPr>
          <w:rStyle w:val="Ohne"/>
          <w:rFonts w:ascii="Noto Sans" w:eastAsia="Tahoma" w:hAnsi="Noto Sans" w:cs="Noto Sans"/>
          <w:sz w:val="20"/>
          <w:szCs w:val="20"/>
          <w:u w:val="single"/>
          <w:shd w:val="clear" w:color="auto" w:fill="FFFF00"/>
          <w:lang w:val="de-AT"/>
        </w:rPr>
      </w:pPr>
      <w:r w:rsidRPr="00201587">
        <w:rPr>
          <w:rStyle w:val="Ohne"/>
          <w:rFonts w:ascii="Noto Sans" w:hAnsi="Noto Sans" w:cs="Noto Sans"/>
          <w:sz w:val="20"/>
          <w:szCs w:val="20"/>
          <w:lang w:val="de-AT"/>
        </w:rPr>
        <w:t>Pressematerial | Akkreditierung</w:t>
      </w:r>
    </w:p>
    <w:p w14:paraId="308657BC" w14:textId="77777777" w:rsidR="00C87FE5" w:rsidRPr="00201587" w:rsidRDefault="00C87FE5" w:rsidP="00201587">
      <w:pPr>
        <w:spacing w:line="200" w:lineRule="atLeast"/>
        <w:rPr>
          <w:rStyle w:val="Ohne"/>
          <w:rFonts w:ascii="Noto Sans" w:eastAsia="Tahoma" w:hAnsi="Noto Sans" w:cs="Noto Sans"/>
          <w:sz w:val="20"/>
          <w:szCs w:val="20"/>
          <w:u w:val="single"/>
          <w:shd w:val="clear" w:color="auto" w:fill="FFFF00"/>
          <w:lang w:val="de-AT"/>
        </w:rPr>
      </w:pPr>
    </w:p>
    <w:p w14:paraId="1AD02120" w14:textId="77777777" w:rsidR="00C87FE5" w:rsidRPr="00201587" w:rsidRDefault="00C87FE5" w:rsidP="00322B4F">
      <w:pPr>
        <w:spacing w:line="200" w:lineRule="atLeast"/>
        <w:jc w:val="center"/>
        <w:rPr>
          <w:rStyle w:val="Ohne"/>
          <w:rFonts w:ascii="Noto Sans" w:eastAsia="Tahoma" w:hAnsi="Noto Sans" w:cs="Noto Sans"/>
          <w:sz w:val="20"/>
          <w:szCs w:val="20"/>
          <w:u w:val="single"/>
          <w:shd w:val="clear" w:color="auto" w:fill="FFFF00"/>
          <w:lang w:val="de-AT"/>
        </w:rPr>
      </w:pPr>
    </w:p>
    <w:p w14:paraId="6F5F8483" w14:textId="4877B224" w:rsidR="0048479C" w:rsidRPr="001C4586" w:rsidRDefault="0048479C" w:rsidP="0048479C">
      <w:pPr>
        <w:spacing w:line="200" w:lineRule="atLeast"/>
        <w:jc w:val="center"/>
        <w:rPr>
          <w:rStyle w:val="Hyperlink"/>
          <w:rFonts w:ascii="Noto Sans" w:hAnsi="Noto Sans" w:cs="Noto Sans"/>
          <w:sz w:val="20"/>
          <w:szCs w:val="20"/>
          <w:lang w:val="de-AT"/>
        </w:rPr>
      </w:pPr>
      <w:hyperlink r:id="rId18" w:history="1">
        <w:r w:rsidRPr="001C4586">
          <w:rPr>
            <w:rStyle w:val="Hyperlink"/>
            <w:rFonts w:ascii="Noto Sans" w:hAnsi="Noto Sans" w:cs="Noto Sans"/>
            <w:sz w:val="20"/>
            <w:szCs w:val="20"/>
            <w:lang w:val="de-AT"/>
          </w:rPr>
          <w:t>www.reinhardtbuhr.com</w:t>
        </w:r>
      </w:hyperlink>
    </w:p>
    <w:p w14:paraId="2B87D1D4" w14:textId="315A8DB8" w:rsidR="0048479C" w:rsidRPr="001C4586" w:rsidRDefault="0048479C" w:rsidP="0048479C">
      <w:pPr>
        <w:spacing w:line="200" w:lineRule="atLeast"/>
        <w:jc w:val="center"/>
        <w:rPr>
          <w:rStyle w:val="Ohne"/>
          <w:rFonts w:ascii="Noto Sans" w:hAnsi="Noto Sans" w:cs="Noto Sans"/>
          <w:sz w:val="20"/>
          <w:szCs w:val="20"/>
          <w:u w:val="single"/>
          <w:lang w:val="de-AT"/>
        </w:rPr>
      </w:pPr>
      <w:hyperlink r:id="rId19" w:history="1">
        <w:r w:rsidRPr="001C4586">
          <w:rPr>
            <w:rStyle w:val="Hyperlink"/>
            <w:rFonts w:ascii="Noto Sans" w:hAnsi="Noto Sans" w:cs="Noto Sans"/>
            <w:sz w:val="20"/>
            <w:szCs w:val="20"/>
            <w:lang w:val="de-AT"/>
          </w:rPr>
          <w:t>https://www.instagram.com/reinhardt_buhr/</w:t>
        </w:r>
      </w:hyperlink>
    </w:p>
    <w:p w14:paraId="20821695" w14:textId="1FBCDD70" w:rsidR="0048479C" w:rsidRPr="001C4586" w:rsidRDefault="0048479C" w:rsidP="0048479C">
      <w:pPr>
        <w:spacing w:line="200" w:lineRule="atLeast"/>
        <w:jc w:val="center"/>
        <w:rPr>
          <w:rStyle w:val="Ohne"/>
          <w:rFonts w:ascii="Noto Sans" w:hAnsi="Noto Sans" w:cs="Noto Sans"/>
          <w:sz w:val="20"/>
          <w:szCs w:val="20"/>
          <w:u w:val="single"/>
          <w:lang w:val="de-AT"/>
        </w:rPr>
      </w:pPr>
      <w:hyperlink r:id="rId20" w:history="1">
        <w:r w:rsidRPr="001C4586">
          <w:rPr>
            <w:rStyle w:val="Ohne"/>
            <w:rFonts w:ascii="Noto Sans" w:hAnsi="Noto Sans" w:cs="Noto Sans"/>
            <w:sz w:val="20"/>
            <w:szCs w:val="20"/>
            <w:u w:val="single"/>
            <w:lang w:val="de-AT"/>
          </w:rPr>
          <w:t>https://www.tiktok.com/@reinhardtbuhr</w:t>
        </w:r>
      </w:hyperlink>
    </w:p>
    <w:p w14:paraId="251E7C63" w14:textId="65342250" w:rsidR="001C7A7E" w:rsidRPr="001C4586" w:rsidRDefault="0048479C" w:rsidP="0048479C">
      <w:pPr>
        <w:spacing w:line="200" w:lineRule="atLeast"/>
        <w:jc w:val="center"/>
        <w:rPr>
          <w:rStyle w:val="Ohne"/>
          <w:rFonts w:ascii="Noto Sans" w:hAnsi="Noto Sans" w:cs="Noto Sans"/>
          <w:sz w:val="20"/>
          <w:szCs w:val="20"/>
          <w:u w:val="single"/>
          <w:lang w:val="de-AT"/>
        </w:rPr>
      </w:pPr>
      <w:hyperlink r:id="rId21" w:history="1">
        <w:r w:rsidRPr="001C4586">
          <w:rPr>
            <w:rStyle w:val="Ohne"/>
            <w:rFonts w:ascii="Noto Sans" w:hAnsi="Noto Sans" w:cs="Noto Sans"/>
            <w:sz w:val="20"/>
            <w:szCs w:val="20"/>
            <w:u w:val="single"/>
            <w:lang w:val="de-AT"/>
          </w:rPr>
          <w:t>www.youtube.com/@reinhardtbuhr</w:t>
        </w:r>
      </w:hyperlink>
    </w:p>
    <w:p w14:paraId="12480A73" w14:textId="77777777" w:rsidR="0048479C" w:rsidRPr="0048479C" w:rsidRDefault="0048479C" w:rsidP="0048479C">
      <w:pPr>
        <w:spacing w:line="200" w:lineRule="atLeast"/>
        <w:jc w:val="center"/>
        <w:rPr>
          <w:rStyle w:val="Ohne"/>
          <w:rFonts w:ascii="Noto Sans" w:hAnsi="Noto Sans" w:cs="Noto Sans"/>
          <w:sz w:val="20"/>
          <w:szCs w:val="20"/>
          <w:lang w:val="de-AT"/>
        </w:rPr>
      </w:pPr>
    </w:p>
    <w:p w14:paraId="3717C8E5" w14:textId="007BA7D6" w:rsidR="001C7A7E" w:rsidRPr="0048479C" w:rsidRDefault="001C7A7E" w:rsidP="0048479C">
      <w:pPr>
        <w:spacing w:line="200" w:lineRule="atLeast"/>
        <w:jc w:val="center"/>
        <w:rPr>
          <w:rStyle w:val="Ohne"/>
          <w:lang w:val="de-AT"/>
        </w:rPr>
      </w:pPr>
    </w:p>
    <w:sectPr w:rsidR="001C7A7E" w:rsidRPr="0048479C">
      <w:headerReference w:type="default" r:id="rId22"/>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31691" w14:textId="77777777" w:rsidR="005A33FA" w:rsidRDefault="005A33FA">
      <w:r>
        <w:separator/>
      </w:r>
    </w:p>
  </w:endnote>
  <w:endnote w:type="continuationSeparator" w:id="0">
    <w:p w14:paraId="7E3FDEB5" w14:textId="77777777" w:rsidR="005A33FA" w:rsidRDefault="005A33FA">
      <w:r>
        <w:continuationSeparator/>
      </w:r>
    </w:p>
  </w:endnote>
  <w:endnote w:type="continuationNotice" w:id="1">
    <w:p w14:paraId="55E01FF5" w14:textId="77777777" w:rsidR="005A33FA" w:rsidRDefault="005A33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E0AF9" w14:textId="77777777" w:rsidR="005A33FA" w:rsidRDefault="005A33FA">
      <w:r>
        <w:separator/>
      </w:r>
    </w:p>
  </w:footnote>
  <w:footnote w:type="continuationSeparator" w:id="0">
    <w:p w14:paraId="44BC715B" w14:textId="77777777" w:rsidR="005A33FA" w:rsidRDefault="005A33FA">
      <w:r>
        <w:continuationSeparator/>
      </w:r>
    </w:p>
  </w:footnote>
  <w:footnote w:type="continuationNotice" w:id="1">
    <w:p w14:paraId="4675E6CC" w14:textId="77777777" w:rsidR="005A33FA" w:rsidRDefault="005A33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274C"/>
    <w:rsid w:val="00023225"/>
    <w:rsid w:val="000257D8"/>
    <w:rsid w:val="00030F54"/>
    <w:rsid w:val="00030FC8"/>
    <w:rsid w:val="00031AD5"/>
    <w:rsid w:val="000475C4"/>
    <w:rsid w:val="000478EF"/>
    <w:rsid w:val="00050DE4"/>
    <w:rsid w:val="00052145"/>
    <w:rsid w:val="00054BE9"/>
    <w:rsid w:val="00065887"/>
    <w:rsid w:val="00076293"/>
    <w:rsid w:val="000800F9"/>
    <w:rsid w:val="00080D9D"/>
    <w:rsid w:val="00083E48"/>
    <w:rsid w:val="0008424B"/>
    <w:rsid w:val="00084C3D"/>
    <w:rsid w:val="00086C3A"/>
    <w:rsid w:val="00091147"/>
    <w:rsid w:val="00093589"/>
    <w:rsid w:val="00093C50"/>
    <w:rsid w:val="000955E1"/>
    <w:rsid w:val="000A4AB4"/>
    <w:rsid w:val="000A554A"/>
    <w:rsid w:val="000B0E53"/>
    <w:rsid w:val="000B3CAA"/>
    <w:rsid w:val="000B4436"/>
    <w:rsid w:val="000B4629"/>
    <w:rsid w:val="000B5F69"/>
    <w:rsid w:val="000C3310"/>
    <w:rsid w:val="000C5A6B"/>
    <w:rsid w:val="000C7AF8"/>
    <w:rsid w:val="000D1806"/>
    <w:rsid w:val="000D2BD2"/>
    <w:rsid w:val="000D45FB"/>
    <w:rsid w:val="000D4F9E"/>
    <w:rsid w:val="000D6366"/>
    <w:rsid w:val="000E09FE"/>
    <w:rsid w:val="000E121F"/>
    <w:rsid w:val="000F0C14"/>
    <w:rsid w:val="000F15CF"/>
    <w:rsid w:val="000F7EAF"/>
    <w:rsid w:val="00105210"/>
    <w:rsid w:val="00112166"/>
    <w:rsid w:val="00117D84"/>
    <w:rsid w:val="001259B4"/>
    <w:rsid w:val="0012699C"/>
    <w:rsid w:val="0014171C"/>
    <w:rsid w:val="00145FF0"/>
    <w:rsid w:val="001477FA"/>
    <w:rsid w:val="00157202"/>
    <w:rsid w:val="00160833"/>
    <w:rsid w:val="00171D85"/>
    <w:rsid w:val="0018181A"/>
    <w:rsid w:val="00182BA0"/>
    <w:rsid w:val="00183A3D"/>
    <w:rsid w:val="001867F9"/>
    <w:rsid w:val="00186D3A"/>
    <w:rsid w:val="00190507"/>
    <w:rsid w:val="00190995"/>
    <w:rsid w:val="00194CEA"/>
    <w:rsid w:val="00195875"/>
    <w:rsid w:val="0019660B"/>
    <w:rsid w:val="001A0F6E"/>
    <w:rsid w:val="001A40B3"/>
    <w:rsid w:val="001A5385"/>
    <w:rsid w:val="001A6CAF"/>
    <w:rsid w:val="001B2212"/>
    <w:rsid w:val="001B2EFE"/>
    <w:rsid w:val="001B3295"/>
    <w:rsid w:val="001C186E"/>
    <w:rsid w:val="001C2166"/>
    <w:rsid w:val="001C326F"/>
    <w:rsid w:val="001C4586"/>
    <w:rsid w:val="001C7A7E"/>
    <w:rsid w:val="001D41BB"/>
    <w:rsid w:val="001D4DCE"/>
    <w:rsid w:val="001D5824"/>
    <w:rsid w:val="001D5B12"/>
    <w:rsid w:val="001E2792"/>
    <w:rsid w:val="001E66A3"/>
    <w:rsid w:val="001F5289"/>
    <w:rsid w:val="001F6941"/>
    <w:rsid w:val="00201587"/>
    <w:rsid w:val="00203460"/>
    <w:rsid w:val="00206757"/>
    <w:rsid w:val="00210AA6"/>
    <w:rsid w:val="00232D29"/>
    <w:rsid w:val="0023775F"/>
    <w:rsid w:val="00242C29"/>
    <w:rsid w:val="00242C6D"/>
    <w:rsid w:val="00244163"/>
    <w:rsid w:val="002443A9"/>
    <w:rsid w:val="00252CCE"/>
    <w:rsid w:val="00255FCB"/>
    <w:rsid w:val="002641BC"/>
    <w:rsid w:val="00264C4C"/>
    <w:rsid w:val="00270D43"/>
    <w:rsid w:val="00275152"/>
    <w:rsid w:val="002856F0"/>
    <w:rsid w:val="00290F7F"/>
    <w:rsid w:val="00291DC0"/>
    <w:rsid w:val="00293BC0"/>
    <w:rsid w:val="002947DF"/>
    <w:rsid w:val="002A5B99"/>
    <w:rsid w:val="002C0D7B"/>
    <w:rsid w:val="002C35DF"/>
    <w:rsid w:val="002C6C78"/>
    <w:rsid w:val="002D267F"/>
    <w:rsid w:val="002E0EFC"/>
    <w:rsid w:val="002E1C84"/>
    <w:rsid w:val="002E7968"/>
    <w:rsid w:val="002E7C79"/>
    <w:rsid w:val="002F1E9D"/>
    <w:rsid w:val="00311D8D"/>
    <w:rsid w:val="00313A46"/>
    <w:rsid w:val="00322B4F"/>
    <w:rsid w:val="00326F35"/>
    <w:rsid w:val="00332AA1"/>
    <w:rsid w:val="0034156B"/>
    <w:rsid w:val="0034294C"/>
    <w:rsid w:val="00350F8F"/>
    <w:rsid w:val="003563D6"/>
    <w:rsid w:val="0036048B"/>
    <w:rsid w:val="0036700B"/>
    <w:rsid w:val="00371F50"/>
    <w:rsid w:val="00372394"/>
    <w:rsid w:val="00373132"/>
    <w:rsid w:val="003804D4"/>
    <w:rsid w:val="00383168"/>
    <w:rsid w:val="003857B3"/>
    <w:rsid w:val="00387B72"/>
    <w:rsid w:val="003952BE"/>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0F1B"/>
    <w:rsid w:val="004016B8"/>
    <w:rsid w:val="00402021"/>
    <w:rsid w:val="0040635C"/>
    <w:rsid w:val="00413A8B"/>
    <w:rsid w:val="004167DA"/>
    <w:rsid w:val="00420A48"/>
    <w:rsid w:val="004316A9"/>
    <w:rsid w:val="004321DD"/>
    <w:rsid w:val="004414D6"/>
    <w:rsid w:val="00442769"/>
    <w:rsid w:val="00451FE8"/>
    <w:rsid w:val="00454E0F"/>
    <w:rsid w:val="00457F1C"/>
    <w:rsid w:val="00460ADA"/>
    <w:rsid w:val="00465810"/>
    <w:rsid w:val="00475891"/>
    <w:rsid w:val="004772FF"/>
    <w:rsid w:val="004829BF"/>
    <w:rsid w:val="0048479C"/>
    <w:rsid w:val="00484A40"/>
    <w:rsid w:val="004B3AB8"/>
    <w:rsid w:val="004B559E"/>
    <w:rsid w:val="004C0BBA"/>
    <w:rsid w:val="004C51AE"/>
    <w:rsid w:val="004D1C43"/>
    <w:rsid w:val="004D3700"/>
    <w:rsid w:val="004D749B"/>
    <w:rsid w:val="004E2F69"/>
    <w:rsid w:val="004E3EA7"/>
    <w:rsid w:val="004E3F5D"/>
    <w:rsid w:val="004E50C1"/>
    <w:rsid w:val="004F3B16"/>
    <w:rsid w:val="004F692D"/>
    <w:rsid w:val="00504C71"/>
    <w:rsid w:val="0050624B"/>
    <w:rsid w:val="005103F4"/>
    <w:rsid w:val="00512C5C"/>
    <w:rsid w:val="005204F1"/>
    <w:rsid w:val="00525B66"/>
    <w:rsid w:val="00551AE7"/>
    <w:rsid w:val="00553CB9"/>
    <w:rsid w:val="005541C7"/>
    <w:rsid w:val="00554327"/>
    <w:rsid w:val="005640C1"/>
    <w:rsid w:val="005726C7"/>
    <w:rsid w:val="00580925"/>
    <w:rsid w:val="00580B77"/>
    <w:rsid w:val="00586EBB"/>
    <w:rsid w:val="005873DE"/>
    <w:rsid w:val="00590BAA"/>
    <w:rsid w:val="00591406"/>
    <w:rsid w:val="005A33FA"/>
    <w:rsid w:val="005B13B0"/>
    <w:rsid w:val="005B43F6"/>
    <w:rsid w:val="005B6356"/>
    <w:rsid w:val="005C1323"/>
    <w:rsid w:val="005C789B"/>
    <w:rsid w:val="005D074E"/>
    <w:rsid w:val="005E2509"/>
    <w:rsid w:val="005E4471"/>
    <w:rsid w:val="005E6AD5"/>
    <w:rsid w:val="005F050C"/>
    <w:rsid w:val="005F2083"/>
    <w:rsid w:val="005F23FA"/>
    <w:rsid w:val="00600985"/>
    <w:rsid w:val="00607580"/>
    <w:rsid w:val="006138F8"/>
    <w:rsid w:val="00617C4E"/>
    <w:rsid w:val="006206C4"/>
    <w:rsid w:val="0065122F"/>
    <w:rsid w:val="0065255C"/>
    <w:rsid w:val="00661D05"/>
    <w:rsid w:val="0066589D"/>
    <w:rsid w:val="00674BCA"/>
    <w:rsid w:val="00682A5C"/>
    <w:rsid w:val="006963E1"/>
    <w:rsid w:val="00697717"/>
    <w:rsid w:val="006A4867"/>
    <w:rsid w:val="006A7707"/>
    <w:rsid w:val="006B5AD7"/>
    <w:rsid w:val="006C212E"/>
    <w:rsid w:val="006C76BC"/>
    <w:rsid w:val="006E40CA"/>
    <w:rsid w:val="006E6015"/>
    <w:rsid w:val="006E7E64"/>
    <w:rsid w:val="006F10E7"/>
    <w:rsid w:val="006F1528"/>
    <w:rsid w:val="006F5BF2"/>
    <w:rsid w:val="006F5C67"/>
    <w:rsid w:val="00704935"/>
    <w:rsid w:val="00707BA1"/>
    <w:rsid w:val="0071557D"/>
    <w:rsid w:val="00715EB7"/>
    <w:rsid w:val="007218D1"/>
    <w:rsid w:val="00722446"/>
    <w:rsid w:val="0072501A"/>
    <w:rsid w:val="007316F0"/>
    <w:rsid w:val="007349B0"/>
    <w:rsid w:val="00750543"/>
    <w:rsid w:val="007523BD"/>
    <w:rsid w:val="007609DB"/>
    <w:rsid w:val="0076279F"/>
    <w:rsid w:val="00774271"/>
    <w:rsid w:val="00775E0A"/>
    <w:rsid w:val="00783140"/>
    <w:rsid w:val="0078327F"/>
    <w:rsid w:val="00790B66"/>
    <w:rsid w:val="0079402E"/>
    <w:rsid w:val="00794880"/>
    <w:rsid w:val="007B768D"/>
    <w:rsid w:val="007C7AB1"/>
    <w:rsid w:val="007D01B0"/>
    <w:rsid w:val="007D5A33"/>
    <w:rsid w:val="007E74CB"/>
    <w:rsid w:val="007E7B49"/>
    <w:rsid w:val="007F4B27"/>
    <w:rsid w:val="00801AF5"/>
    <w:rsid w:val="0080435D"/>
    <w:rsid w:val="00805EA3"/>
    <w:rsid w:val="008105BA"/>
    <w:rsid w:val="00811327"/>
    <w:rsid w:val="0082115C"/>
    <w:rsid w:val="008240BC"/>
    <w:rsid w:val="00830B22"/>
    <w:rsid w:val="00844F6C"/>
    <w:rsid w:val="008453D0"/>
    <w:rsid w:val="00850AB7"/>
    <w:rsid w:val="0085525B"/>
    <w:rsid w:val="00862E33"/>
    <w:rsid w:val="00864E3C"/>
    <w:rsid w:val="00870E1D"/>
    <w:rsid w:val="00871538"/>
    <w:rsid w:val="00872502"/>
    <w:rsid w:val="00872F9B"/>
    <w:rsid w:val="00874A10"/>
    <w:rsid w:val="00882791"/>
    <w:rsid w:val="00883009"/>
    <w:rsid w:val="00885177"/>
    <w:rsid w:val="00891932"/>
    <w:rsid w:val="00892CB5"/>
    <w:rsid w:val="00894AF4"/>
    <w:rsid w:val="008A783A"/>
    <w:rsid w:val="008B383A"/>
    <w:rsid w:val="008B5812"/>
    <w:rsid w:val="008C0FD9"/>
    <w:rsid w:val="008C1AF0"/>
    <w:rsid w:val="008D38F1"/>
    <w:rsid w:val="008D4640"/>
    <w:rsid w:val="008D5DE3"/>
    <w:rsid w:val="008E5414"/>
    <w:rsid w:val="008F33A5"/>
    <w:rsid w:val="008F3EE5"/>
    <w:rsid w:val="008F548E"/>
    <w:rsid w:val="008F6791"/>
    <w:rsid w:val="008F6D72"/>
    <w:rsid w:val="008F7FB5"/>
    <w:rsid w:val="00900167"/>
    <w:rsid w:val="0091448A"/>
    <w:rsid w:val="00927452"/>
    <w:rsid w:val="00934116"/>
    <w:rsid w:val="00947F4D"/>
    <w:rsid w:val="0095074D"/>
    <w:rsid w:val="00956F42"/>
    <w:rsid w:val="00966871"/>
    <w:rsid w:val="00970586"/>
    <w:rsid w:val="00973C1B"/>
    <w:rsid w:val="00975355"/>
    <w:rsid w:val="009756D6"/>
    <w:rsid w:val="00977E1D"/>
    <w:rsid w:val="00982EE4"/>
    <w:rsid w:val="00983879"/>
    <w:rsid w:val="00991E43"/>
    <w:rsid w:val="00995FE5"/>
    <w:rsid w:val="009A00E2"/>
    <w:rsid w:val="009A6A82"/>
    <w:rsid w:val="009B3304"/>
    <w:rsid w:val="009C0E52"/>
    <w:rsid w:val="009C14E1"/>
    <w:rsid w:val="009C258C"/>
    <w:rsid w:val="009C73CA"/>
    <w:rsid w:val="009D7023"/>
    <w:rsid w:val="009E28F9"/>
    <w:rsid w:val="009E570C"/>
    <w:rsid w:val="009F2C3B"/>
    <w:rsid w:val="00A017D9"/>
    <w:rsid w:val="00A018DA"/>
    <w:rsid w:val="00A02A97"/>
    <w:rsid w:val="00A05077"/>
    <w:rsid w:val="00A132B5"/>
    <w:rsid w:val="00A30933"/>
    <w:rsid w:val="00A318C7"/>
    <w:rsid w:val="00A32C73"/>
    <w:rsid w:val="00A339FE"/>
    <w:rsid w:val="00A33A75"/>
    <w:rsid w:val="00A34890"/>
    <w:rsid w:val="00A41F42"/>
    <w:rsid w:val="00A46804"/>
    <w:rsid w:val="00A63616"/>
    <w:rsid w:val="00A63ED0"/>
    <w:rsid w:val="00A65E98"/>
    <w:rsid w:val="00A7328C"/>
    <w:rsid w:val="00A7467A"/>
    <w:rsid w:val="00A76C3D"/>
    <w:rsid w:val="00A90CD1"/>
    <w:rsid w:val="00A94920"/>
    <w:rsid w:val="00A94D7B"/>
    <w:rsid w:val="00A97C50"/>
    <w:rsid w:val="00AA3057"/>
    <w:rsid w:val="00AA55C5"/>
    <w:rsid w:val="00AD34A9"/>
    <w:rsid w:val="00AD4BE4"/>
    <w:rsid w:val="00AD6E7B"/>
    <w:rsid w:val="00AD6FC6"/>
    <w:rsid w:val="00B00C20"/>
    <w:rsid w:val="00B010BA"/>
    <w:rsid w:val="00B11253"/>
    <w:rsid w:val="00B1351C"/>
    <w:rsid w:val="00B14677"/>
    <w:rsid w:val="00B1656D"/>
    <w:rsid w:val="00B306FA"/>
    <w:rsid w:val="00B372B0"/>
    <w:rsid w:val="00B40BF8"/>
    <w:rsid w:val="00B53AD8"/>
    <w:rsid w:val="00B54955"/>
    <w:rsid w:val="00B54F4D"/>
    <w:rsid w:val="00B8059B"/>
    <w:rsid w:val="00B843A6"/>
    <w:rsid w:val="00B91992"/>
    <w:rsid w:val="00B9542B"/>
    <w:rsid w:val="00BA3CA0"/>
    <w:rsid w:val="00BA7B72"/>
    <w:rsid w:val="00BB29C2"/>
    <w:rsid w:val="00BB2C70"/>
    <w:rsid w:val="00BC3146"/>
    <w:rsid w:val="00BC3D83"/>
    <w:rsid w:val="00BC5C57"/>
    <w:rsid w:val="00BD05D7"/>
    <w:rsid w:val="00BD662F"/>
    <w:rsid w:val="00BE3E91"/>
    <w:rsid w:val="00BF11CC"/>
    <w:rsid w:val="00C00F8E"/>
    <w:rsid w:val="00C02597"/>
    <w:rsid w:val="00C0512F"/>
    <w:rsid w:val="00C05475"/>
    <w:rsid w:val="00C10097"/>
    <w:rsid w:val="00C1754D"/>
    <w:rsid w:val="00C22D08"/>
    <w:rsid w:val="00C27D87"/>
    <w:rsid w:val="00C31D6B"/>
    <w:rsid w:val="00C33A8D"/>
    <w:rsid w:val="00C36158"/>
    <w:rsid w:val="00C53099"/>
    <w:rsid w:val="00C617FD"/>
    <w:rsid w:val="00C66E6F"/>
    <w:rsid w:val="00C701A2"/>
    <w:rsid w:val="00C70518"/>
    <w:rsid w:val="00C71639"/>
    <w:rsid w:val="00C83780"/>
    <w:rsid w:val="00C8732D"/>
    <w:rsid w:val="00C87FE5"/>
    <w:rsid w:val="00C94113"/>
    <w:rsid w:val="00C95A6B"/>
    <w:rsid w:val="00CA5513"/>
    <w:rsid w:val="00CA682C"/>
    <w:rsid w:val="00CA6FE2"/>
    <w:rsid w:val="00CB4130"/>
    <w:rsid w:val="00CB47DD"/>
    <w:rsid w:val="00CC0455"/>
    <w:rsid w:val="00CC04F2"/>
    <w:rsid w:val="00CC3F8D"/>
    <w:rsid w:val="00CC3FF7"/>
    <w:rsid w:val="00CC5546"/>
    <w:rsid w:val="00CC7C48"/>
    <w:rsid w:val="00CE0768"/>
    <w:rsid w:val="00CE28A8"/>
    <w:rsid w:val="00CE4944"/>
    <w:rsid w:val="00CF29B0"/>
    <w:rsid w:val="00CF7FA9"/>
    <w:rsid w:val="00D07CA8"/>
    <w:rsid w:val="00D13952"/>
    <w:rsid w:val="00D13F87"/>
    <w:rsid w:val="00D15C0A"/>
    <w:rsid w:val="00D179BE"/>
    <w:rsid w:val="00D2110A"/>
    <w:rsid w:val="00D22B0B"/>
    <w:rsid w:val="00D27100"/>
    <w:rsid w:val="00D411C9"/>
    <w:rsid w:val="00D51924"/>
    <w:rsid w:val="00D531F7"/>
    <w:rsid w:val="00D54DFD"/>
    <w:rsid w:val="00D55A58"/>
    <w:rsid w:val="00D61023"/>
    <w:rsid w:val="00D61631"/>
    <w:rsid w:val="00D7279D"/>
    <w:rsid w:val="00D731AA"/>
    <w:rsid w:val="00D749E6"/>
    <w:rsid w:val="00D755B4"/>
    <w:rsid w:val="00D868A1"/>
    <w:rsid w:val="00D87283"/>
    <w:rsid w:val="00D965D3"/>
    <w:rsid w:val="00DA6285"/>
    <w:rsid w:val="00DB0140"/>
    <w:rsid w:val="00DB763F"/>
    <w:rsid w:val="00DB7FBE"/>
    <w:rsid w:val="00DC00D1"/>
    <w:rsid w:val="00DC030A"/>
    <w:rsid w:val="00DC164A"/>
    <w:rsid w:val="00DD2DFA"/>
    <w:rsid w:val="00DD578F"/>
    <w:rsid w:val="00DD7EBD"/>
    <w:rsid w:val="00DE1405"/>
    <w:rsid w:val="00DE2395"/>
    <w:rsid w:val="00DE5860"/>
    <w:rsid w:val="00DF22DD"/>
    <w:rsid w:val="00DF53E3"/>
    <w:rsid w:val="00DF71F9"/>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3205"/>
    <w:rsid w:val="00EA3CAB"/>
    <w:rsid w:val="00EA4EC7"/>
    <w:rsid w:val="00EC31A6"/>
    <w:rsid w:val="00EC4C34"/>
    <w:rsid w:val="00ED5387"/>
    <w:rsid w:val="00EE5206"/>
    <w:rsid w:val="00EF1E42"/>
    <w:rsid w:val="00EF4F06"/>
    <w:rsid w:val="00EF670C"/>
    <w:rsid w:val="00F01461"/>
    <w:rsid w:val="00F0286F"/>
    <w:rsid w:val="00F0754F"/>
    <w:rsid w:val="00F107E5"/>
    <w:rsid w:val="00F14090"/>
    <w:rsid w:val="00F15C79"/>
    <w:rsid w:val="00F15EAD"/>
    <w:rsid w:val="00F20281"/>
    <w:rsid w:val="00F20CF7"/>
    <w:rsid w:val="00F20EA4"/>
    <w:rsid w:val="00F2216A"/>
    <w:rsid w:val="00F262ED"/>
    <w:rsid w:val="00F31C13"/>
    <w:rsid w:val="00F340D2"/>
    <w:rsid w:val="00F40451"/>
    <w:rsid w:val="00F43BED"/>
    <w:rsid w:val="00F52201"/>
    <w:rsid w:val="00F56152"/>
    <w:rsid w:val="00F61972"/>
    <w:rsid w:val="00F65ABF"/>
    <w:rsid w:val="00F71F2C"/>
    <w:rsid w:val="00F7581F"/>
    <w:rsid w:val="00F80EB6"/>
    <w:rsid w:val="00F823E9"/>
    <w:rsid w:val="00F9253B"/>
    <w:rsid w:val="00F95099"/>
    <w:rsid w:val="00FA0113"/>
    <w:rsid w:val="00FA3CD3"/>
    <w:rsid w:val="00FA5727"/>
    <w:rsid w:val="00FB09F2"/>
    <w:rsid w:val="00FB30A6"/>
    <w:rsid w:val="00FB3CA6"/>
    <w:rsid w:val="00FB4EE0"/>
    <w:rsid w:val="00FC171A"/>
    <w:rsid w:val="00FC3D3A"/>
    <w:rsid w:val="00FC7651"/>
    <w:rsid w:val="00FD54B6"/>
    <w:rsid w:val="00FD6846"/>
    <w:rsid w:val="00FD6D0C"/>
    <w:rsid w:val="00FE48A7"/>
    <w:rsid w:val="00FE630C"/>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1">
    <w:name w:val="heading 1"/>
    <w:basedOn w:val="Standard"/>
    <w:next w:val="Standard"/>
    <w:link w:val="berschrift1Zchn"/>
    <w:uiPriority w:val="9"/>
    <w:qFormat/>
    <w:rsid w:val="008C0F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D965D3"/>
    <w:rPr>
      <w:rFonts w:ascii="Arial" w:eastAsia="Arial" w:hAnsi="Arial" w:cs="Arial"/>
      <w:color w:val="000000"/>
      <w:kern w:val="1"/>
      <w:u w:color="000000"/>
    </w:rPr>
  </w:style>
  <w:style w:type="character" w:styleId="Hervorhebung">
    <w:name w:val="Emphasis"/>
    <w:basedOn w:val="Absatz-Standardschriftart"/>
    <w:uiPriority w:val="20"/>
    <w:qFormat/>
    <w:rsid w:val="00CC5546"/>
    <w:rPr>
      <w:i/>
      <w:iCs/>
    </w:rPr>
  </w:style>
  <w:style w:type="character" w:customStyle="1" w:styleId="outlook-search-highlight">
    <w:name w:val="outlook-search-highlight"/>
    <w:basedOn w:val="Absatz-Standardschriftart"/>
    <w:rsid w:val="00CC5546"/>
  </w:style>
  <w:style w:type="character" w:customStyle="1" w:styleId="berschrift1Zchn">
    <w:name w:val="Überschrift 1 Zchn"/>
    <w:basedOn w:val="Absatz-Standardschriftart"/>
    <w:link w:val="berschrift1"/>
    <w:uiPriority w:val="9"/>
    <w:rsid w:val="008C0FD9"/>
    <w:rPr>
      <w:rFonts w:asciiTheme="majorHAnsi" w:eastAsiaTheme="majorEastAsia" w:hAnsiTheme="majorHAnsi" w:cstheme="majorBidi"/>
      <w:color w:val="2F5496" w:themeColor="accent1" w:themeShade="BF"/>
      <w:kern w:val="1"/>
      <w:sz w:val="32"/>
      <w:szCs w:val="3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facebook.com/livenationat" TargetMode="External"/><Relationship Id="rId18" Type="http://schemas.openxmlformats.org/officeDocument/2006/relationships/hyperlink" Target="http://www.reinhardtbuhr.com" TargetMode="External"/><Relationship Id="rId3" Type="http://schemas.openxmlformats.org/officeDocument/2006/relationships/customXml" Target="../customXml/item3.xml"/><Relationship Id="rId21" Type="http://schemas.openxmlformats.org/officeDocument/2006/relationships/hyperlink" Target="http://www.youtube.com/@reinhardtbuhr" TargetMode="External"/><Relationship Id="rId7" Type="http://schemas.openxmlformats.org/officeDocument/2006/relationships/webSettings" Target="webSettings.xml"/><Relationship Id="rId12" Type="http://schemas.openxmlformats.org/officeDocument/2006/relationships/hyperlink" Target="http://www.livenation.at" TargetMode="External"/><Relationship Id="rId17" Type="http://schemas.openxmlformats.org/officeDocument/2006/relationships/hyperlink" Target="http://www.livenation-promotion.de" TargetMode="External"/><Relationship Id="rId2" Type="http://schemas.openxmlformats.org/officeDocument/2006/relationships/customXml" Target="../customXml/item2.xml"/><Relationship Id="rId16" Type="http://schemas.openxmlformats.org/officeDocument/2006/relationships/hyperlink" Target="http://youtube.com/livenationGSA" TargetMode="External"/><Relationship Id="rId20" Type="http://schemas.openxmlformats.org/officeDocument/2006/relationships/hyperlink" Target="https://www.tiktok.com/@reinhardtbuh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charlene.nowak/AppData/Local/Microsoft/Windows/INetCache/Content.Outlook/9PM709ZN/www.ticketmaster.at"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instagram.com/livenationat" TargetMode="External"/><Relationship Id="rId23" Type="http://schemas.openxmlformats.org/officeDocument/2006/relationships/fontTable" Target="fontTable.xml"/><Relationship Id="rId10" Type="http://schemas.openxmlformats.org/officeDocument/2006/relationships/hyperlink" Target="https://www.livenation.at/reinhardt-buhr-tickets-adp1670235" TargetMode="External"/><Relationship Id="rId19" Type="http://schemas.openxmlformats.org/officeDocument/2006/relationships/hyperlink" Target="https://www.instagram.com/reinhardt_buh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twitter.com/livenationGSA"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customXml/itemProps2.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3.xml><?xml version="1.0" encoding="utf-8"?>
<ds:datastoreItem xmlns:ds="http://schemas.openxmlformats.org/officeDocument/2006/customXml" ds:itemID="{0D49CB21-F2F2-4E43-A395-46DC8714F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554</Words>
  <Characters>3493</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Sarah Bernroitner</cp:lastModifiedBy>
  <cp:revision>13</cp:revision>
  <dcterms:created xsi:type="dcterms:W3CDTF">2026-02-16T12:45:00Z</dcterms:created>
  <dcterms:modified xsi:type="dcterms:W3CDTF">2026-04-28T14:19:00Z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