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A68C8C2" w:rsidR="0065122F" w:rsidRPr="000478EF" w:rsidRDefault="00B672B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ODEAL</w:t>
      </w:r>
    </w:p>
    <w:p w14:paraId="14819E8D" w14:textId="77777777" w:rsidR="006073B4" w:rsidRDefault="00EB0CE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UK-Alté-Pionier im Frühjahr </w:t>
      </w:r>
      <w:r w:rsidR="006073B4">
        <w:rPr>
          <w:rFonts w:ascii="Noto Sans" w:eastAsia="Arial Unicode MS" w:hAnsi="Noto Sans" w:cs="Noto Sans"/>
          <w:b/>
          <w:bCs/>
          <w:sz w:val="28"/>
          <w:szCs w:val="28"/>
        </w:rPr>
        <w:t xml:space="preserve">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 aktuelle</w:t>
      </w:r>
      <w:r w:rsidR="006073B4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</w:t>
      </w:r>
    </w:p>
    <w:p w14:paraId="51445C00" w14:textId="15987307" w:rsidR="0065122F" w:rsidRPr="000478EF" w:rsidRDefault="00EB0CE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6073B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15FF30D" w14:textId="0AD90DE3" w:rsidR="00911632" w:rsidRDefault="00A07F5B" w:rsidP="00992B6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7F5B">
        <w:rPr>
          <w:rFonts w:ascii="Noto Sans" w:hAnsi="Noto Sans" w:cs="Noto Sans"/>
          <w:color w:val="auto"/>
          <w:sz w:val="22"/>
          <w:szCs w:val="22"/>
          <w:u w:color="1D1D1D"/>
        </w:rPr>
        <w:t>Die Biografie von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11632" w:rsidRPr="00DE728A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9116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728A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von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an von </w:t>
      </w:r>
      <w:r w:rsidR="00DE728A">
        <w:rPr>
          <w:rFonts w:ascii="Noto Sans" w:hAnsi="Noto Sans" w:cs="Noto Sans"/>
          <w:color w:val="auto"/>
          <w:sz w:val="22"/>
          <w:szCs w:val="22"/>
          <w:u w:color="1D1D1D"/>
        </w:rPr>
        <w:t xml:space="preserve">Umbrüchen und verschiedenen Einflüssen </w:t>
      </w:r>
      <w:r w:rsidR="000B5821">
        <w:rPr>
          <w:rFonts w:ascii="Noto Sans" w:hAnsi="Noto Sans" w:cs="Noto Sans"/>
          <w:color w:val="auto"/>
          <w:sz w:val="22"/>
          <w:szCs w:val="22"/>
          <w:u w:color="1D1D1D"/>
        </w:rPr>
        <w:t>durchzogen</w:t>
      </w:r>
      <w:r w:rsidR="00DE728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Musiker </w:t>
      </w:r>
      <w:r w:rsidR="00911632">
        <w:rPr>
          <w:rFonts w:ascii="Noto Sans" w:hAnsi="Noto Sans" w:cs="Noto Sans"/>
          <w:color w:val="auto"/>
          <w:sz w:val="22"/>
          <w:szCs w:val="22"/>
          <w:u w:color="1D1D1D"/>
        </w:rPr>
        <w:t>wurde in Deutschland geboren und wuchs in Nigeria, Spanien und Großbritannien auf, was ihn bereits früh mit kultureller Vielfalt prägt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1163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zeigt sich auch in seinem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einzigartigen Alté-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9874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9874F2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9874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9874F2">
        <w:rPr>
          <w:rFonts w:ascii="Noto Sans" w:hAnsi="Noto Sans" w:cs="Noto Sans"/>
          <w:color w:val="auto"/>
          <w:sz w:val="22"/>
          <w:szCs w:val="22"/>
          <w:u w:color="1D1D1D"/>
        </w:rPr>
        <w:t>enre, das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verschiedene Aspekte von</w:t>
      </w:r>
      <w:r w:rsidR="009874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Afrobeats, Dancehall, Reggae, Hip-Hop und Alternative R&amp;B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miteinander fusioniert. M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Einflüssen aus verschiedenen Afro-Genres, Pop </w:t>
      </w:r>
      <w:r w:rsidR="006073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kreiert </w:t>
      </w:r>
      <w:r w:rsidR="00992B6E" w:rsidRPr="00992B6E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einzigartige Mischung und 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Großbritannien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regelrechten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Pionier 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wachsenden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Alté</w:t>
      </w:r>
      <w:r w:rsidR="00C4464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>Szene. In seiner Musik reflektiert er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hinaus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sowohl seine ruhige, introspektive Natur 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seine globale Perspektive, die reiche R&amp;B-Melodien mit Afro-</w:t>
      </w:r>
      <w:r w:rsidR="008D699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10F99">
        <w:rPr>
          <w:rFonts w:ascii="Noto Sans" w:hAnsi="Noto Sans" w:cs="Noto Sans"/>
          <w:color w:val="auto"/>
          <w:sz w:val="22"/>
          <w:szCs w:val="22"/>
          <w:u w:color="1D1D1D"/>
        </w:rPr>
        <w:t>hythmen und seinem vulnerablen Storytelling verknüpft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>. Ein Rezept</w:t>
      </w:r>
      <w:r w:rsidR="001926D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aufgeht und </w:t>
      </w:r>
      <w:r w:rsidR="00992B6E" w:rsidRPr="00992B6E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Erfolgen in Großbritannien auch in den USA ankommen ließ, wo seine Single </w:t>
      </w:r>
      <w:r w:rsidR="00992B6E" w:rsidRPr="00992B6E">
        <w:rPr>
          <w:rFonts w:ascii="Noto Sans" w:hAnsi="Noto Sans" w:cs="Noto Sans"/>
          <w:b/>
          <w:color w:val="auto"/>
          <w:sz w:val="22"/>
          <w:szCs w:val="22"/>
          <w:u w:color="1D1D1D"/>
        </w:rPr>
        <w:t>„Soh-Soh“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12 der US Afrobeats Songs landete: </w:t>
      </w:r>
      <w:r w:rsidR="001926D1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ereits im November 2024 spielte </w:t>
      </w:r>
      <w:r w:rsidR="00992B6E" w:rsidRPr="00992B6E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ausverkaufte Headlineshows in Städten wie New York, Los Angeles und Toronto</w:t>
      </w:r>
      <w:r w:rsidR="00192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konnte auch in Deutschland erste Shows ausverkaufen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September 2025 </w:t>
      </w:r>
      <w:r w:rsidR="006073B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nannte Billboard den 25-jährigen Künstler </w:t>
      </w:r>
      <w:r w:rsidR="00C058A7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„African Rookie of the Year“. 2026 führt es den Sänger </w:t>
      </w:r>
      <w:r w:rsidR="001926D1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992B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Deutschland. 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</w:t>
      </w:r>
      <w:r w:rsidR="00173C31" w:rsidRPr="00C610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Shows That Saved </w:t>
      </w:r>
      <w:r w:rsidR="00FD1BF6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r w:rsidR="00173C31" w:rsidRPr="00C610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greift er den Release seine</w:t>
      </w:r>
      <w:r w:rsidR="00C6100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r </w:t>
      </w:r>
      <w:r w:rsidR="002366A7">
        <w:rPr>
          <w:rFonts w:ascii="Noto Sans" w:hAnsi="Noto Sans" w:cs="Noto Sans"/>
          <w:color w:val="auto"/>
          <w:sz w:val="22"/>
          <w:szCs w:val="22"/>
          <w:u w:color="1D1D1D"/>
        </w:rPr>
        <w:t>brandneuen</w:t>
      </w:r>
      <w:r w:rsid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1001" w:rsidRPr="00C61001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1001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73C31" w:rsidRPr="00C610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r w:rsidR="002366A7">
        <w:rPr>
          <w:rFonts w:ascii="Noto Sans" w:hAnsi="Noto Sans" w:cs="Noto Sans"/>
          <w:b/>
          <w:color w:val="auto"/>
          <w:sz w:val="22"/>
          <w:szCs w:val="22"/>
          <w:u w:color="1D1D1D"/>
        </w:rPr>
        <w:t>Fall</w:t>
      </w:r>
      <w:r w:rsidR="00173C31" w:rsidRPr="00C610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That Saved </w:t>
      </w:r>
      <w:r w:rsidR="00C058A7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r w:rsidR="00173C31" w:rsidRPr="00C61001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6A7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3702A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173C31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4852" w:rsidRPr="00C6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21. </w:t>
      </w:r>
      <w:r w:rsidR="00D94852">
        <w:rPr>
          <w:rFonts w:ascii="Noto Sans" w:hAnsi="Noto Sans" w:cs="Noto Sans"/>
          <w:color w:val="auto"/>
          <w:sz w:val="22"/>
          <w:szCs w:val="22"/>
          <w:u w:color="1D1D1D"/>
        </w:rPr>
        <w:t>November</w:t>
      </w:r>
      <w:r w:rsidR="00173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erschien. Auf der Tour wird </w:t>
      </w:r>
      <w:r w:rsidR="00173C31" w:rsidRPr="00B72CCA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173C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Kölner Kantine sowie im Berliner Huxleys live zu sehen sein. </w:t>
      </w:r>
    </w:p>
    <w:p w14:paraId="38779A3D" w14:textId="77777777" w:rsidR="008D6997" w:rsidRDefault="008D6997" w:rsidP="00EB0CE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A38EB3" w14:textId="18A9BBB6" w:rsidR="002366A7" w:rsidRDefault="002366A7" w:rsidP="0040359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Pr="00CF6A10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 über den Release einer Single </w:t>
      </w:r>
      <w:r w:rsidR="00C058A7">
        <w:rPr>
          <w:rFonts w:ascii="Noto Sans" w:hAnsi="Noto Sans" w:cs="Noto Sans"/>
          <w:color w:val="auto"/>
          <w:sz w:val="22"/>
          <w:szCs w:val="22"/>
          <w:u w:color="1D1D1D"/>
        </w:rPr>
        <w:t>hinaus denkt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zeigt sein konzeptioneller Ansatz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letzten Jahre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ersten Singles ab 2017 und einigen EPs sowie Collabs mit EDashMan und Marzi widmete er sich v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on 2020 bis 2022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größeren Konzept: </w:t>
      </w:r>
      <w:r w:rsidR="00433A45" w:rsidRPr="00CF6A10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Pr="00433A4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9C6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Mixtape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„OVMBR: Roses“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</w:t>
      </w:r>
      <w:r w:rsidR="009C6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EPs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„OVMBR: Hits No Mrs“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</w:t>
      </w:r>
      <w:r w:rsidR="00C058A7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3B388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„OVMBR: Maybe I’m Best Alone“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eine</w:t>
      </w:r>
      <w:r w:rsidR="00283B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zusammenhängende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Reihe, die Songs wie 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„24/48“</w:t>
      </w:r>
      <w:r w:rsidR="003B38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„Be Easy“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feat. brazy neben seiner Erfolgssingle </w:t>
      </w:r>
      <w:r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„Coffee (Don’t Read Signs)“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ersten Fanfavoriten werden ließ. </w:t>
      </w:r>
      <w:r w:rsidR="00433A45" w:rsidRP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</w:t>
      </w:r>
      <w:r w:rsidR="009C6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</w:t>
      </w:r>
      <w:r w:rsidR="001C55C5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433A45" w:rsidRP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A45"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„Thoughts I Never Said“</w:t>
      </w:r>
      <w:r w:rsidR="00433A45" w:rsidRP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A437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727" w:rsidRP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>Odeal</w:t>
      </w:r>
      <w:r w:rsid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A437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</w:t>
      </w:r>
      <w:r w:rsidR="00A43727" w:rsidRP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</w:t>
      </w:r>
      <w:r w:rsid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>u</w:t>
      </w:r>
      <w:r w:rsidR="00A43727" w:rsidRP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nday At Zuri’s“ </w:t>
      </w:r>
      <w:r w:rsidR="00A437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mitsamt der Hit-Single </w:t>
      </w:r>
      <w:r w:rsidR="00A43727" w:rsidRPr="00A43727">
        <w:rPr>
          <w:rFonts w:ascii="Noto Sans" w:hAnsi="Noto Sans" w:cs="Noto Sans"/>
          <w:b/>
          <w:color w:val="auto"/>
          <w:sz w:val="22"/>
          <w:szCs w:val="22"/>
          <w:u w:color="1D1D1D"/>
        </w:rPr>
        <w:t>„Soh-Soh“</w:t>
      </w:r>
      <w:r w:rsidR="00A437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9C6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Mixtape </w:t>
      </w:r>
      <w:r w:rsidR="00433A45" w:rsidRPr="009C6ADA">
        <w:rPr>
          <w:rFonts w:ascii="Noto Sans" w:hAnsi="Noto Sans" w:cs="Noto Sans"/>
          <w:b/>
          <w:color w:val="auto"/>
          <w:sz w:val="22"/>
          <w:szCs w:val="22"/>
          <w:u w:color="1D1D1D"/>
        </w:rPr>
        <w:t>„Lustropolis“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Lead-Single </w:t>
      </w:r>
      <w:r w:rsidR="00433A45" w:rsidRPr="009C6ADA">
        <w:rPr>
          <w:rFonts w:ascii="Noto Sans" w:hAnsi="Noto Sans" w:cs="Noto Sans"/>
          <w:b/>
          <w:color w:val="auto"/>
          <w:sz w:val="22"/>
          <w:szCs w:val="22"/>
          <w:u w:color="1D1D1D"/>
        </w:rPr>
        <w:t>„Blame U“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 2025 eröffnete der Sänger schließlich ein neues Kapitel mit seiner </w:t>
      </w:r>
      <w:r w:rsidR="00433A45" w:rsidRPr="00CF6A10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433A45" w:rsidRPr="00CF6A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Summer That Saved Me“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03596" w:rsidRPr="00CF6A10">
        <w:rPr>
          <w:rFonts w:ascii="Noto Sans" w:hAnsi="Noto Sans" w:cs="Noto Sans"/>
          <w:b/>
          <w:color w:val="auto"/>
          <w:sz w:val="22"/>
          <w:szCs w:val="22"/>
          <w:u w:color="1D1D1D"/>
        </w:rPr>
        <w:t>Odeals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Mix aus Alté und Pop mit dem Erfolgstrack </w:t>
      </w:r>
      <w:r w:rsidR="00403596" w:rsidRPr="00403596">
        <w:rPr>
          <w:rFonts w:ascii="Noto Sans" w:hAnsi="Noto Sans" w:cs="Noto Sans"/>
          <w:b/>
          <w:color w:val="auto"/>
          <w:sz w:val="22"/>
          <w:szCs w:val="22"/>
          <w:u w:color="1D1D1D"/>
        </w:rPr>
        <w:t>„Miami“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feat. Leon Thomas erneut unter Beweis stellt. Dass die im Sommer erschienene EP erneut einem größeren Konzept folgt, wurde spätestens mit Ankündigung seiner aktuellen EP klar, die den Namen</w:t>
      </w:r>
      <w:r w:rsidR="00433A45"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Fall That Saved </w:t>
      </w:r>
      <w:r w:rsidR="001C55C5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r w:rsidR="00433A45" w:rsidRPr="00433A4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3596">
        <w:rPr>
          <w:rFonts w:ascii="Noto Sans" w:hAnsi="Noto Sans" w:cs="Noto Sans"/>
          <w:color w:val="auto"/>
          <w:sz w:val="22"/>
          <w:szCs w:val="22"/>
          <w:u w:color="1D1D1D"/>
        </w:rPr>
        <w:t>trägt</w:t>
      </w:r>
      <w:r w:rsidR="00E673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passend dazu im Herbst erschien</w:t>
      </w:r>
      <w:r w:rsidR="00433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5850E67" w14:textId="77777777" w:rsidR="00433A45" w:rsidRDefault="00433A45" w:rsidP="00EB0CE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D3753A8" w14:textId="77777777" w:rsidR="00433A45" w:rsidRDefault="00433A45" w:rsidP="00EB0CE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F97FD5B" w14:textId="77777777" w:rsidR="00433A45" w:rsidRPr="00433A45" w:rsidRDefault="00433A45" w:rsidP="00EB0CE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5EC48D" w14:textId="77777777" w:rsidR="00A43727" w:rsidRPr="009C6ADA" w:rsidRDefault="00A4372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9C6AD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0529F382" w14:textId="650DA651" w:rsidR="0065122F" w:rsidRPr="00640233" w:rsidRDefault="0064023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4023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ODEAL</w:t>
      </w:r>
    </w:p>
    <w:p w14:paraId="742642CF" w14:textId="3A649A5B" w:rsidR="0001293C" w:rsidRPr="00640233" w:rsidRDefault="0064023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40233">
        <w:rPr>
          <w:rFonts w:ascii="Noto Sans" w:hAnsi="Noto Sans" w:cs="Noto Sans"/>
          <w:b/>
          <w:bCs/>
          <w:sz w:val="22"/>
          <w:szCs w:val="22"/>
          <w:lang w:val="en-US"/>
        </w:rPr>
        <w:t>The Shows That 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aved </w:t>
      </w:r>
      <w:r w:rsidR="00FD1BF6">
        <w:rPr>
          <w:rFonts w:ascii="Noto Sans" w:hAnsi="Noto Sans" w:cs="Noto Sans"/>
          <w:b/>
          <w:bCs/>
          <w:sz w:val="22"/>
          <w:szCs w:val="22"/>
          <w:lang w:val="en-US"/>
        </w:rPr>
        <w:t>Us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2B359260" w14:textId="77777777" w:rsidR="00966871" w:rsidRPr="0064023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E57F663" w:rsidR="00194CEA" w:rsidRPr="00CC6A2C" w:rsidRDefault="0064023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C6A2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DC164A"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CC6A2C">
        <w:rPr>
          <w:rFonts w:ascii="Noto Sans" w:hAnsi="Noto Sans" w:cs="Noto Sans"/>
          <w:kern w:val="0"/>
          <w:sz w:val="22"/>
          <w:szCs w:val="22"/>
        </w:rPr>
        <w:tab/>
      </w:r>
      <w:r w:rsidRPr="00CC6A2C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CC6A2C">
        <w:rPr>
          <w:rFonts w:ascii="Noto Sans" w:hAnsi="Noto Sans" w:cs="Noto Sans"/>
          <w:kern w:val="0"/>
          <w:sz w:val="22"/>
          <w:szCs w:val="22"/>
        </w:rPr>
        <w:tab/>
      </w:r>
      <w:r w:rsidR="0001293C" w:rsidRPr="00CC6A2C">
        <w:rPr>
          <w:rFonts w:ascii="Noto Sans" w:hAnsi="Noto Sans" w:cs="Noto Sans"/>
          <w:kern w:val="0"/>
          <w:sz w:val="22"/>
          <w:szCs w:val="22"/>
        </w:rPr>
        <w:tab/>
      </w:r>
      <w:r w:rsidRPr="00CC6A2C">
        <w:rPr>
          <w:rFonts w:ascii="Noto Sans" w:hAnsi="Noto Sans" w:cs="Noto Sans"/>
          <w:kern w:val="0"/>
          <w:sz w:val="22"/>
          <w:szCs w:val="22"/>
        </w:rPr>
        <w:t>Kantine</w:t>
      </w:r>
    </w:p>
    <w:p w14:paraId="59F04D7E" w14:textId="021C0EA8" w:rsidR="00A7328C" w:rsidRPr="00CC6A2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40233" w:rsidRPr="00CC6A2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40233" w:rsidRPr="00CC6A2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40233" w:rsidRPr="00CC6A2C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CC6A2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40233" w:rsidRPr="00CC6A2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CC6A2C">
        <w:rPr>
          <w:rFonts w:ascii="Noto Sans" w:hAnsi="Noto Sans" w:cs="Noto Sans"/>
          <w:kern w:val="0"/>
          <w:sz w:val="22"/>
          <w:szCs w:val="22"/>
        </w:rPr>
        <w:tab/>
      </w:r>
      <w:r w:rsidR="00640233" w:rsidRPr="00CC6A2C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CC6A2C">
        <w:rPr>
          <w:rFonts w:ascii="Noto Sans" w:hAnsi="Noto Sans" w:cs="Noto Sans"/>
          <w:kern w:val="0"/>
          <w:sz w:val="22"/>
          <w:szCs w:val="22"/>
        </w:rPr>
        <w:tab/>
      </w:r>
      <w:r w:rsidR="00580925" w:rsidRPr="00CC6A2C">
        <w:rPr>
          <w:rFonts w:ascii="Noto Sans" w:hAnsi="Noto Sans" w:cs="Noto Sans"/>
          <w:kern w:val="0"/>
          <w:sz w:val="22"/>
          <w:szCs w:val="22"/>
        </w:rPr>
        <w:tab/>
      </w:r>
      <w:r w:rsidR="00640233" w:rsidRPr="00CC6A2C">
        <w:rPr>
          <w:rFonts w:ascii="Noto Sans" w:hAnsi="Noto Sans" w:cs="Noto Sans"/>
          <w:kern w:val="0"/>
          <w:sz w:val="22"/>
          <w:szCs w:val="22"/>
        </w:rPr>
        <w:t>Huxleys</w:t>
      </w:r>
    </w:p>
    <w:p w14:paraId="63A45A37" w14:textId="285BFF78" w:rsidR="00290F7F" w:rsidRPr="00CC6A2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C6A2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C6A2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C6A2C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894F2CD" w:rsidR="00373132" w:rsidRPr="00CC6A2C" w:rsidRDefault="007B700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Mi.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C6A2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CC6A2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C6A2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C6A2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CC6A2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C6A2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C6A2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CC6A2C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757EA64B" w:rsidR="00290F7F" w:rsidRPr="00CC6A2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B7007" w:rsidRPr="00CC6A2C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B7007" w:rsidRPr="00CC6A2C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B7007" w:rsidRPr="00CC6A2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B7007" w:rsidRPr="00CC6A2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B7007" w:rsidRPr="00CC6A2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C6A2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C6A2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7B7007" w:rsidRPr="00CC6A2C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C6A2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C6A2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CC6A2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C6A2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C6A2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C6A2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C6A2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E3B5ABE" w:rsidR="00290F7F" w:rsidRPr="00A43727" w:rsidRDefault="007B700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4372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DBC487" w:rsidR="00DC164A" w:rsidRPr="000475C4" w:rsidRDefault="00A4372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416DF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www.livenation.de/odeal-tickets-adp1428539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5BE0558" w:rsidR="00DC164A" w:rsidRPr="000475C4" w:rsidRDefault="00A4372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www.iamodeal.com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40CC93C" w:rsidR="00DC164A" w:rsidRPr="000475C4" w:rsidRDefault="00A4372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www.facebook.com/iamodeal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4B1FB40" w14:textId="0879E5DD" w:rsidR="00A43727" w:rsidRDefault="00A4372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www.instagram.com/iamodeal</w:t>
        </w:r>
      </w:hyperlink>
    </w:p>
    <w:p w14:paraId="1A435809" w14:textId="3FA685EE" w:rsidR="00DC164A" w:rsidRPr="000475C4" w:rsidRDefault="00A4372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www.x.com/iamodeal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B74B20E" w:rsidR="009C73CA" w:rsidRPr="000475C4" w:rsidRDefault="00A4372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www.tiktok.com/@iamodeal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77BB7FF" w:rsidR="00322B4F" w:rsidRPr="000475C4" w:rsidRDefault="00A43727" w:rsidP="00A4372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www.youtube.com/@iamodeal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DC233" w14:textId="77777777" w:rsidR="00C90278" w:rsidRDefault="00C90278">
      <w:r>
        <w:separator/>
      </w:r>
    </w:p>
  </w:endnote>
  <w:endnote w:type="continuationSeparator" w:id="0">
    <w:p w14:paraId="0A4576F9" w14:textId="77777777" w:rsidR="00C90278" w:rsidRDefault="00C90278">
      <w:r>
        <w:continuationSeparator/>
      </w:r>
    </w:p>
  </w:endnote>
  <w:endnote w:type="continuationNotice" w:id="1">
    <w:p w14:paraId="4CB47124" w14:textId="77777777" w:rsidR="00C90278" w:rsidRDefault="00C9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D1BE3" w14:textId="77777777" w:rsidR="00C90278" w:rsidRDefault="00C90278">
      <w:r>
        <w:separator/>
      </w:r>
    </w:p>
  </w:footnote>
  <w:footnote w:type="continuationSeparator" w:id="0">
    <w:p w14:paraId="57FC35F2" w14:textId="77777777" w:rsidR="00C90278" w:rsidRDefault="00C90278">
      <w:r>
        <w:continuationSeparator/>
      </w:r>
    </w:p>
  </w:footnote>
  <w:footnote w:type="continuationNotice" w:id="1">
    <w:p w14:paraId="1BFF868F" w14:textId="77777777" w:rsidR="00C90278" w:rsidRDefault="00C902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4977"/>
    <w:rsid w:val="000B5821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3C31"/>
    <w:rsid w:val="0018181A"/>
    <w:rsid w:val="00182BA0"/>
    <w:rsid w:val="00183A3D"/>
    <w:rsid w:val="00186D3A"/>
    <w:rsid w:val="00190507"/>
    <w:rsid w:val="00190995"/>
    <w:rsid w:val="001926D1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55C5"/>
    <w:rsid w:val="001D4DCE"/>
    <w:rsid w:val="001D5824"/>
    <w:rsid w:val="001E2792"/>
    <w:rsid w:val="001E66A3"/>
    <w:rsid w:val="001F6941"/>
    <w:rsid w:val="00203460"/>
    <w:rsid w:val="00210AA6"/>
    <w:rsid w:val="00216948"/>
    <w:rsid w:val="00232D29"/>
    <w:rsid w:val="002366A7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3B9B"/>
    <w:rsid w:val="002856F0"/>
    <w:rsid w:val="002904EB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3889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3596"/>
    <w:rsid w:val="0040635C"/>
    <w:rsid w:val="004167DA"/>
    <w:rsid w:val="00420A48"/>
    <w:rsid w:val="004265EE"/>
    <w:rsid w:val="004316A9"/>
    <w:rsid w:val="004321DD"/>
    <w:rsid w:val="00433A45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0C9"/>
    <w:rsid w:val="004C51AE"/>
    <w:rsid w:val="004D1C43"/>
    <w:rsid w:val="004D36DC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3B4"/>
    <w:rsid w:val="00607580"/>
    <w:rsid w:val="00617C4E"/>
    <w:rsid w:val="006206C4"/>
    <w:rsid w:val="00635B25"/>
    <w:rsid w:val="00640233"/>
    <w:rsid w:val="0065122F"/>
    <w:rsid w:val="0065255C"/>
    <w:rsid w:val="00661D05"/>
    <w:rsid w:val="0066589D"/>
    <w:rsid w:val="0066727E"/>
    <w:rsid w:val="00674BCA"/>
    <w:rsid w:val="00674D33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E3F"/>
    <w:rsid w:val="00783140"/>
    <w:rsid w:val="0078327F"/>
    <w:rsid w:val="00790B66"/>
    <w:rsid w:val="0079402E"/>
    <w:rsid w:val="00794880"/>
    <w:rsid w:val="007B7007"/>
    <w:rsid w:val="007B768D"/>
    <w:rsid w:val="007D01B0"/>
    <w:rsid w:val="007E543F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2034"/>
    <w:rsid w:val="008A783A"/>
    <w:rsid w:val="008B383A"/>
    <w:rsid w:val="008B5812"/>
    <w:rsid w:val="008C1AF0"/>
    <w:rsid w:val="008D38F1"/>
    <w:rsid w:val="008D4640"/>
    <w:rsid w:val="008D5DE3"/>
    <w:rsid w:val="008D6997"/>
    <w:rsid w:val="008E5414"/>
    <w:rsid w:val="008F33A5"/>
    <w:rsid w:val="008F3EE5"/>
    <w:rsid w:val="008F548E"/>
    <w:rsid w:val="008F6791"/>
    <w:rsid w:val="008F6D72"/>
    <w:rsid w:val="008F7FB5"/>
    <w:rsid w:val="00900167"/>
    <w:rsid w:val="00911632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74F2"/>
    <w:rsid w:val="00992B6E"/>
    <w:rsid w:val="00995FE5"/>
    <w:rsid w:val="009A00E2"/>
    <w:rsid w:val="009A6A82"/>
    <w:rsid w:val="009C258C"/>
    <w:rsid w:val="009C6ADA"/>
    <w:rsid w:val="009C73CA"/>
    <w:rsid w:val="009D3148"/>
    <w:rsid w:val="009D7023"/>
    <w:rsid w:val="009E28F9"/>
    <w:rsid w:val="009E570C"/>
    <w:rsid w:val="009F2C3B"/>
    <w:rsid w:val="00A017D9"/>
    <w:rsid w:val="00A018DA"/>
    <w:rsid w:val="00A02A97"/>
    <w:rsid w:val="00A05077"/>
    <w:rsid w:val="00A07F5B"/>
    <w:rsid w:val="00A132B5"/>
    <w:rsid w:val="00A30933"/>
    <w:rsid w:val="00A3283F"/>
    <w:rsid w:val="00A32C73"/>
    <w:rsid w:val="00A339FE"/>
    <w:rsid w:val="00A33A75"/>
    <w:rsid w:val="00A3702A"/>
    <w:rsid w:val="00A41F42"/>
    <w:rsid w:val="00A43727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5F9C"/>
    <w:rsid w:val="00B672BD"/>
    <w:rsid w:val="00B719EA"/>
    <w:rsid w:val="00B72CCA"/>
    <w:rsid w:val="00B8059B"/>
    <w:rsid w:val="00B91992"/>
    <w:rsid w:val="00B9542B"/>
    <w:rsid w:val="00BB29C2"/>
    <w:rsid w:val="00BC3146"/>
    <w:rsid w:val="00BC3D83"/>
    <w:rsid w:val="00BD05D7"/>
    <w:rsid w:val="00BE0D15"/>
    <w:rsid w:val="00BE3E91"/>
    <w:rsid w:val="00BF11CC"/>
    <w:rsid w:val="00C00F8E"/>
    <w:rsid w:val="00C0512F"/>
    <w:rsid w:val="00C05475"/>
    <w:rsid w:val="00C058A7"/>
    <w:rsid w:val="00C10097"/>
    <w:rsid w:val="00C14A75"/>
    <w:rsid w:val="00C1754D"/>
    <w:rsid w:val="00C22D08"/>
    <w:rsid w:val="00C27D87"/>
    <w:rsid w:val="00C4464B"/>
    <w:rsid w:val="00C5087B"/>
    <w:rsid w:val="00C61001"/>
    <w:rsid w:val="00C66E6F"/>
    <w:rsid w:val="00C72113"/>
    <w:rsid w:val="00C83780"/>
    <w:rsid w:val="00C8732D"/>
    <w:rsid w:val="00C90278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6A2C"/>
    <w:rsid w:val="00CE28A8"/>
    <w:rsid w:val="00CF29B0"/>
    <w:rsid w:val="00CF6A1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852"/>
    <w:rsid w:val="00DA6285"/>
    <w:rsid w:val="00DB0140"/>
    <w:rsid w:val="00DB763F"/>
    <w:rsid w:val="00DB7FBE"/>
    <w:rsid w:val="00DC00D1"/>
    <w:rsid w:val="00DC030A"/>
    <w:rsid w:val="00DC164A"/>
    <w:rsid w:val="00DD2DFA"/>
    <w:rsid w:val="00DD518E"/>
    <w:rsid w:val="00DD578F"/>
    <w:rsid w:val="00DD7EBD"/>
    <w:rsid w:val="00DE2395"/>
    <w:rsid w:val="00DE5860"/>
    <w:rsid w:val="00DE728A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32E"/>
    <w:rsid w:val="00E778DA"/>
    <w:rsid w:val="00E86377"/>
    <w:rsid w:val="00E9390B"/>
    <w:rsid w:val="00E95DAC"/>
    <w:rsid w:val="00E968B9"/>
    <w:rsid w:val="00EA4EC7"/>
    <w:rsid w:val="00EB0CE5"/>
    <w:rsid w:val="00EC31A6"/>
    <w:rsid w:val="00EE5206"/>
    <w:rsid w:val="00EF1E42"/>
    <w:rsid w:val="00EF4F06"/>
    <w:rsid w:val="00F01461"/>
    <w:rsid w:val="00F0286F"/>
    <w:rsid w:val="00F107E5"/>
    <w:rsid w:val="00F10F99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1BF6"/>
    <w:rsid w:val="00FD54B6"/>
    <w:rsid w:val="00FD6846"/>
    <w:rsid w:val="00FE1EC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odeal-tickets-adp1428539" TargetMode="External"/><Relationship Id="rId18" Type="http://schemas.openxmlformats.org/officeDocument/2006/relationships/hyperlink" Target="http://www.iamodeal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iamodea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iamodeal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iamode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iamodea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iamodeal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680717-B92A-40C0-BF6B-FB8B85EFFF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80D2FC-58F3-4D8F-AB06-4B9F3575EC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2025-11-21T14:03:00Z</dcterms:created>
  <dcterms:modified xsi:type="dcterms:W3CDTF">2025-11-21T15:19:00Z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