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70BD" w14:textId="77777777" w:rsidR="002E4922" w:rsidRPr="002E4922" w:rsidRDefault="002E4922" w:rsidP="00FE48A7">
      <w:pPr>
        <w:pStyle w:val="Titel"/>
        <w:keepNext w:val="0"/>
        <w:suppressAutoHyphens/>
        <w:jc w:val="center"/>
        <w:rPr>
          <w:rFonts w:ascii="Tahoma" w:hAnsi="Tahoma" w:cs="Tahoma"/>
          <w:kern w:val="1"/>
          <w:sz w:val="4"/>
          <w:szCs w:val="4"/>
          <w:u w:color="000000"/>
        </w:rPr>
      </w:pPr>
    </w:p>
    <w:p w14:paraId="040D1D36" w14:textId="0D45D913" w:rsidR="0065122F" w:rsidRPr="00372741" w:rsidRDefault="00205353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372741">
        <w:rPr>
          <w:rFonts w:ascii="Tahoma" w:hAnsi="Tahoma" w:cs="Tahoma"/>
          <w:kern w:val="1"/>
          <w:sz w:val="44"/>
          <w:szCs w:val="44"/>
          <w:u w:color="000000"/>
        </w:rPr>
        <w:t>Animals As Leaders</w:t>
      </w:r>
    </w:p>
    <w:p w14:paraId="1F789880" w14:textId="6880BA67" w:rsidR="00577340" w:rsidRDefault="00205353" w:rsidP="00FE48A7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32"/>
          <w:szCs w:val="32"/>
        </w:rPr>
      </w:pPr>
      <w:r w:rsidRPr="00577340">
        <w:rPr>
          <w:rFonts w:ascii="Tahoma" w:eastAsia="Arial Unicode MS" w:hAnsi="Tahoma" w:cs="Tahoma"/>
          <w:b/>
          <w:bCs/>
          <w:sz w:val="32"/>
          <w:szCs w:val="32"/>
        </w:rPr>
        <w:t>Die Instrumental</w:t>
      </w:r>
      <w:r w:rsidR="00F9195D">
        <w:rPr>
          <w:rFonts w:ascii="Tahoma" w:eastAsia="Arial Unicode MS" w:hAnsi="Tahoma" w:cs="Tahoma"/>
          <w:b/>
          <w:bCs/>
          <w:sz w:val="32"/>
          <w:szCs w:val="32"/>
        </w:rPr>
        <w:t>-</w:t>
      </w:r>
      <w:r w:rsidRPr="00577340">
        <w:rPr>
          <w:rFonts w:ascii="Tahoma" w:eastAsia="Arial Unicode MS" w:hAnsi="Tahoma" w:cs="Tahoma"/>
          <w:b/>
          <w:bCs/>
          <w:sz w:val="32"/>
          <w:szCs w:val="32"/>
        </w:rPr>
        <w:t xml:space="preserve">Prog-Metaller feiern 10 Jahre </w:t>
      </w:r>
    </w:p>
    <w:p w14:paraId="51445C00" w14:textId="792BC6DA" w:rsidR="0065122F" w:rsidRPr="00577340" w:rsidRDefault="00205353" w:rsidP="00FE48A7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32"/>
          <w:szCs w:val="32"/>
        </w:rPr>
      </w:pPr>
      <w:r w:rsidRPr="00577340">
        <w:rPr>
          <w:rFonts w:ascii="Tahoma" w:eastAsia="Arial Unicode MS" w:hAnsi="Tahoma" w:cs="Tahoma"/>
          <w:b/>
          <w:bCs/>
          <w:sz w:val="32"/>
          <w:szCs w:val="32"/>
        </w:rPr>
        <w:t>„The Joy Of Motion”</w:t>
      </w:r>
    </w:p>
    <w:p w14:paraId="7FCAD7F5" w14:textId="27F00DF0" w:rsidR="0034294C" w:rsidRPr="00577340" w:rsidRDefault="0034294C" w:rsidP="00F823E9">
      <w:pPr>
        <w:pStyle w:val="Textkrper"/>
        <w:spacing w:after="0"/>
        <w:jc w:val="both"/>
        <w:rPr>
          <w:rFonts w:ascii="Tahoma" w:hAnsi="Tahoma" w:cs="Tahoma"/>
          <w:sz w:val="28"/>
          <w:szCs w:val="28"/>
        </w:rPr>
      </w:pPr>
    </w:p>
    <w:p w14:paraId="7498CCB9" w14:textId="0B19D50B" w:rsidR="001E6A8E" w:rsidRPr="00577340" w:rsidRDefault="00205353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Mit ihrer Musik </w:t>
      </w:r>
      <w:r w:rsidR="008524F5" w:rsidRPr="00577340">
        <w:rPr>
          <w:rFonts w:ascii="Tahoma" w:hAnsi="Tahoma" w:cs="Tahoma"/>
          <w:color w:val="auto"/>
          <w:sz w:val="22"/>
          <w:szCs w:val="22"/>
          <w:u w:color="1D1D1D"/>
        </w:rPr>
        <w:t>wühlen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Animals As Leaders</w:t>
      </w:r>
      <w:r w:rsidR="00CA0526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die moderne Metalszene </w:t>
      </w:r>
      <w:r w:rsidR="008524F5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seit 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Ende der 2000er mächtig auf. </w:t>
      </w:r>
      <w:r w:rsidR="00C95E17">
        <w:rPr>
          <w:rFonts w:ascii="Tahoma" w:hAnsi="Tahoma" w:cs="Tahoma"/>
          <w:color w:val="auto"/>
          <w:sz w:val="22"/>
          <w:szCs w:val="22"/>
          <w:u w:color="1D1D1D"/>
        </w:rPr>
        <w:t>Der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experimentelle Sound zwischen virtuosem Gitarrenspiel, Jazz und Metal machte den Gitarristen </w:t>
      </w:r>
      <w:r w:rsidR="00CA0526" w:rsidRPr="00F9195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Tosin Abasi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weltbekannt und zu einem Markenbotschafter für 8-saitige Gitarren aus dem Hause Ibanez. Bereits das Debütalbum </w:t>
      </w:r>
      <w:r w:rsidR="00CA0526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„Animals As Leaders“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l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ieß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2009 die gesamte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Djent-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>Szene aufhorchen und beeinflusste viele Bands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nachhaltig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. M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it dem 2014 erschienenen </w:t>
      </w:r>
      <w:r w:rsidR="00CA0526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„The Joy Of Motion“ 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>gel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ang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A0526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Animals As Leaders 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letztlich 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die Vereinbarkeit eines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modernen und 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erwachsenen 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Metal 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>Sound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s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zwischen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komplexer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Virtuosität und 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leicht</w:t>
      </w:r>
      <w:r w:rsidR="008524F5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verdaulicher 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>Eingängigkeit</w:t>
      </w:r>
      <w:r w:rsidR="00F9195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9195D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in Sound, den sie in den vergangenen fünfzehn Jahren auf ihren bisher</w:t>
      </w:r>
      <w:r w:rsidR="00B90395">
        <w:rPr>
          <w:rFonts w:ascii="Tahoma" w:hAnsi="Tahoma" w:cs="Tahoma"/>
          <w:color w:val="auto"/>
          <w:sz w:val="22"/>
          <w:szCs w:val="22"/>
          <w:u w:color="1D1D1D"/>
        </w:rPr>
        <w:t>igen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fünf Alben stetig entwickeln konnten. Nach einer Headline-Tour im </w:t>
      </w:r>
      <w:r w:rsidR="00EA5DDA" w:rsidRPr="00577340">
        <w:rPr>
          <w:rFonts w:ascii="Tahoma" w:hAnsi="Tahoma" w:cs="Tahoma"/>
          <w:color w:val="auto"/>
          <w:sz w:val="22"/>
          <w:szCs w:val="22"/>
          <w:u w:color="1D1D1D"/>
        </w:rPr>
        <w:t>Herbst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202</w:t>
      </w:r>
      <w:r w:rsidR="00EA5DDA" w:rsidRPr="00577340">
        <w:rPr>
          <w:rFonts w:ascii="Tahoma" w:hAnsi="Tahoma" w:cs="Tahoma"/>
          <w:color w:val="auto"/>
          <w:sz w:val="22"/>
          <w:szCs w:val="22"/>
          <w:u w:color="1D1D1D"/>
        </w:rPr>
        <w:t>3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k</w:t>
      </w:r>
      <w:r w:rsidR="00F9195D">
        <w:rPr>
          <w:rFonts w:ascii="Tahoma" w:hAnsi="Tahoma" w:cs="Tahoma"/>
          <w:color w:val="auto"/>
          <w:sz w:val="22"/>
          <w:szCs w:val="22"/>
          <w:u w:color="1D1D1D"/>
        </w:rPr>
        <w:t>ehr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t die Band i</w:t>
      </w:r>
      <w:r w:rsidR="001E6A8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m Frühjahr 2025 zurück 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nach Europa</w:t>
      </w:r>
      <w:r w:rsidR="001E6A8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, um das 10-jährige Jubiläum ihres Albums </w:t>
      </w:r>
      <w:r w:rsidR="001E6A8E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„The Joy Of Motion“</w:t>
      </w:r>
      <w:r w:rsidR="001E6A8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zu feiern und dieses in Gänze live zu performen.</w:t>
      </w:r>
    </w:p>
    <w:p w14:paraId="22116F0C" w14:textId="77777777" w:rsidR="001E6A8E" w:rsidRPr="00577340" w:rsidRDefault="001E6A8E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274276B7" w14:textId="40E8B2CB" w:rsidR="001E6A8E" w:rsidRDefault="001E6A8E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Animals As Leaders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gründeten sich</w:t>
      </w:r>
      <w:r w:rsidR="00A64F2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2007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auf Vorschlag von Prosthetic Records als Soloprojekt des Gitarristen </w:t>
      </w:r>
      <w:r w:rsidRPr="002E492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Tosin Abasi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, dessen Band Reflux sich zuvor auflöste. Zusammen mit </w:t>
      </w:r>
      <w:r w:rsidRPr="002E492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Navene Koperweis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(Schlagzeug) und </w:t>
      </w:r>
      <w:r w:rsidRPr="002E492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Javier Reyes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(Gitarre) erschien 2009 das Debütalbum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„Animals As Leaders“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, das mit seinem unkonventionellen Sound hoch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gehandelt wurde. Die Single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„Cafo“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g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ing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innerhalb der Metalcommunity viral und w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urde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für ihren innovativen Sound zwischen instrumentalem </w:t>
      </w:r>
      <w:r w:rsidR="00A64F2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Metal,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Prog</w:t>
      </w:r>
      <w:r w:rsidR="00A64F2E" w:rsidRPr="00577340">
        <w:rPr>
          <w:rFonts w:ascii="Tahoma" w:hAnsi="Tahoma" w:cs="Tahoma"/>
          <w:color w:val="auto"/>
          <w:sz w:val="22"/>
          <w:szCs w:val="22"/>
          <w:u w:color="1D1D1D"/>
        </w:rPr>
        <w:t>ressive Rock, Jazz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und Djent gefeiert.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Nach einer Teilnahme an der Summer Slaughter Tour tourten </w:t>
      </w:r>
      <w:r w:rsidR="006F239C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Animals As Leaders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unter anderem mit Bands wie Circa Survive, Underoath, Thursday und Dredg, was die Vielseitigkeit ihres Sounds unter Beweis stellte.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2011 folgt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das zweite Album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„Weightless“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>, das auf Platz 92 der Billboard Charts einstieg</w:t>
      </w:r>
      <w:r w:rsidR="00150547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und die Band als Support für Between The Buried And Me erstmalig auf Europa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150547" w:rsidRPr="00577340">
        <w:rPr>
          <w:rFonts w:ascii="Tahoma" w:hAnsi="Tahoma" w:cs="Tahoma"/>
          <w:color w:val="auto"/>
          <w:sz w:val="22"/>
          <w:szCs w:val="22"/>
          <w:u w:color="1D1D1D"/>
        </w:rPr>
        <w:t>Tour brachte.</w:t>
      </w:r>
      <w:r w:rsidR="00DF23C0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Im Jahr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2012 stieg </w:t>
      </w:r>
      <w:r w:rsidRPr="002E492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Navene Koperweis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aus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der Band aus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und wurde durch Schlagzeuger </w:t>
      </w:r>
      <w:r w:rsidRPr="002E492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Matt Gars</w:t>
      </w:r>
      <w:r w:rsidR="00CA0526" w:rsidRPr="002E492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</w:t>
      </w:r>
      <w:r w:rsidRPr="002E4922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ka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ersetzt</w:t>
      </w:r>
      <w:r w:rsidR="00DF23C0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, dessen einzigartiger Groove 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>fortan</w:t>
      </w:r>
      <w:r w:rsidR="00DF23C0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zum Tragen kam.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2014 erschi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n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„The Joy Of Motion“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und markiert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mit Rang 23 der Billboard 200, 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Position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4 der US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>Rock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>Charts sowie Platz 2 der US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 xml:space="preserve">-amerikanischen 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Hard Rock Charts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das bisher erfolgreichste Album des Trios.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Die Single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„Physical Education“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avanciert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mit eingängigen Melodien und mitreißenden Grooves zum größten Hit der Band. Aber auch die Komplexität und Virtuosität im Sound von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Animals As Leaders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spielt auf Tracks wie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„The Woven Web“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„Kascade“ 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>weiterhin</w:t>
      </w:r>
      <w:r w:rsidR="00A10CEE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eine tragende Rolle.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>Mit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ihrem vierten 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Langspieler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„The Madness Of Many“ 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>entwickelten sich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Animals As Leaders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201</w:t>
      </w:r>
      <w:r w:rsidR="00381E64" w:rsidRPr="00577340">
        <w:rPr>
          <w:rFonts w:ascii="Tahoma" w:hAnsi="Tahoma" w:cs="Tahoma"/>
          <w:color w:val="auto"/>
          <w:sz w:val="22"/>
          <w:szCs w:val="22"/>
          <w:u w:color="1D1D1D"/>
        </w:rPr>
        <w:t>6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10CEE" w:rsidRPr="00577340">
        <w:rPr>
          <w:rFonts w:ascii="Tahoma" w:hAnsi="Tahoma" w:cs="Tahoma"/>
          <w:color w:val="auto"/>
          <w:sz w:val="22"/>
          <w:szCs w:val="22"/>
          <w:u w:color="1D1D1D"/>
        </w:rPr>
        <w:t>abermals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weiter und veröffentlichten ein hochkomplexes Album, das sich in einer modernen Produktion noch verspielter zeigt als sein Vorgänger.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Songs wie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„The Brain Dance“</w:t>
      </w:r>
      <w:r w:rsidR="006F239C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>l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>ießen die Band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mit Album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A761E">
        <w:rPr>
          <w:rFonts w:ascii="Tahoma" w:hAnsi="Tahoma" w:cs="Tahoma"/>
          <w:color w:val="auto"/>
          <w:sz w:val="22"/>
          <w:szCs w:val="22"/>
          <w:u w:color="1D1D1D"/>
        </w:rPr>
        <w:t xml:space="preserve">Nummer vier 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>erstmalig auf Rang 1</w:t>
      </w:r>
      <w:r w:rsidR="00803451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>der US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-amerikanischen</w:t>
      </w:r>
      <w:r w:rsidR="00803451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Hard Rock Charts einsteigen.</w:t>
      </w:r>
      <w:r w:rsidR="006F239C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81E64" w:rsidRPr="00577340">
        <w:rPr>
          <w:rFonts w:ascii="Tahoma" w:hAnsi="Tahoma" w:cs="Tahoma"/>
          <w:color w:val="auto"/>
          <w:sz w:val="22"/>
          <w:szCs w:val="22"/>
          <w:u w:color="1D1D1D"/>
        </w:rPr>
        <w:t>Nach einer längeren kreativen Pause erschi</w:t>
      </w:r>
      <w:r w:rsidR="00070807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="00381E64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n 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2022 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der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aktuelle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 xml:space="preserve"> Longplayer</w:t>
      </w:r>
      <w:r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„Parrhesia“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>, welche</w:t>
      </w:r>
      <w:r w:rsidR="002E4922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="00CA0526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das Trio erneut in Topform zeigt.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Gewohnt vertrackt hebt sich </w:t>
      </w:r>
      <w:r w:rsidR="00EE564A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„Monomyth“ 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>mit komplexen Rhythmen und mysteriös anmutenden Synth</w:t>
      </w:r>
      <w:r w:rsidR="00381E64" w:rsidRPr="00577340">
        <w:rPr>
          <w:rFonts w:ascii="Tahoma" w:hAnsi="Tahoma" w:cs="Tahoma"/>
          <w:color w:val="auto"/>
          <w:sz w:val="22"/>
          <w:szCs w:val="22"/>
          <w:u w:color="1D1D1D"/>
        </w:rPr>
        <w:t>esizern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inmitten verspielter Riffs und trickreichem Drumming ab. </w:t>
      </w:r>
      <w:r w:rsidR="00EE564A" w:rsidRPr="00577340">
        <w:rPr>
          <w:rFonts w:ascii="Tahoma" w:hAnsi="Tahoma" w:cs="Tahoma"/>
          <w:b/>
          <w:color w:val="auto"/>
          <w:sz w:val="22"/>
          <w:szCs w:val="22"/>
          <w:u w:color="1D1D1D"/>
        </w:rPr>
        <w:t>Animals As Leaders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 haben </w:t>
      </w:r>
      <w:r w:rsidR="00381E64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in all den Jahren 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nichts von </w:t>
      </w:r>
      <w:r w:rsidR="00381E64" w:rsidRPr="00577340">
        <w:rPr>
          <w:rFonts w:ascii="Tahoma" w:hAnsi="Tahoma" w:cs="Tahoma"/>
          <w:color w:val="auto"/>
          <w:sz w:val="22"/>
          <w:szCs w:val="22"/>
          <w:u w:color="1D1D1D"/>
        </w:rPr>
        <w:t>d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em Zauber verloren, der ihr Publikum bei Liveshows aufgrund der hohen Virtuosität </w:t>
      </w:r>
      <w:r w:rsidR="00381E64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oftmals 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 xml:space="preserve">mit offenen Mündern </w:t>
      </w:r>
      <w:r w:rsidR="002E54D5" w:rsidRPr="00577340">
        <w:rPr>
          <w:rFonts w:ascii="Tahoma" w:hAnsi="Tahoma" w:cs="Tahoma"/>
          <w:color w:val="auto"/>
          <w:sz w:val="22"/>
          <w:szCs w:val="22"/>
          <w:u w:color="1D1D1D"/>
        </w:rPr>
        <w:t>zurücklässt</w:t>
      </w:r>
      <w:r w:rsidR="00EE564A" w:rsidRPr="00577340">
        <w:rPr>
          <w:rFonts w:ascii="Tahoma" w:hAnsi="Tahoma" w:cs="Tahoma"/>
          <w:color w:val="auto"/>
          <w:sz w:val="22"/>
          <w:szCs w:val="22"/>
          <w:u w:color="1D1D1D"/>
        </w:rPr>
        <w:t>.</w:t>
      </w:r>
    </w:p>
    <w:p w14:paraId="6F49B182" w14:textId="77777777" w:rsidR="00577340" w:rsidRPr="00577340" w:rsidRDefault="00577340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7DC18C22" w14:textId="489F3F0D" w:rsidR="0065122F" w:rsidRPr="00637C4F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637C4F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69604C7" w:rsidR="0065122F" w:rsidRPr="00372741" w:rsidRDefault="00A36A6A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4"/>
          <w:szCs w:val="44"/>
          <w:lang w:val="en-US"/>
        </w:rPr>
      </w:pPr>
      <w:r w:rsidRPr="00372741">
        <w:rPr>
          <w:rFonts w:ascii="Tahoma" w:hAnsi="Tahoma" w:cs="Tahoma"/>
          <w:b/>
          <w:bCs/>
          <w:kern w:val="0"/>
          <w:sz w:val="44"/>
          <w:szCs w:val="44"/>
          <w:lang w:val="en-US"/>
        </w:rPr>
        <w:t>Animals As Leaders</w:t>
      </w:r>
    </w:p>
    <w:p w14:paraId="742642CF" w14:textId="21E9C186" w:rsidR="0001293C" w:rsidRPr="00372741" w:rsidRDefault="00A36A6A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372741">
        <w:rPr>
          <w:rFonts w:ascii="Tahoma" w:hAnsi="Tahoma" w:cs="Tahoma"/>
          <w:b/>
          <w:bCs/>
          <w:sz w:val="22"/>
          <w:szCs w:val="22"/>
          <w:lang w:val="en-US"/>
        </w:rPr>
        <w:t>10 Years Of The Joy Of Motion</w:t>
      </w:r>
    </w:p>
    <w:p w14:paraId="2B359260" w14:textId="77777777" w:rsidR="00966871" w:rsidRPr="00372741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23E82C1A" w:rsidR="00194CEA" w:rsidRPr="00372741" w:rsidRDefault="001E66A3" w:rsidP="00580925">
      <w:pPr>
        <w:ind w:left="1416" w:firstLine="708"/>
        <w:rPr>
          <w:rFonts w:ascii="Tahoma" w:hAnsi="Tahoma" w:cs="Tahoma"/>
          <w:kern w:val="0"/>
          <w:sz w:val="22"/>
          <w:szCs w:val="22"/>
          <w:lang w:val="en-US"/>
        </w:rPr>
      </w:pPr>
      <w:bookmarkStart w:id="0" w:name="_Hlk137808582"/>
      <w:r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D</w:t>
      </w:r>
      <w:r w:rsidR="00A36A6A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o</w:t>
      </w:r>
      <w:r w:rsidR="00DE5860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="00194CEA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ab/>
      </w:r>
      <w:r w:rsidR="00A36A6A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27</w:t>
      </w:r>
      <w:r w:rsidR="00DC164A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="00A36A6A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02</w:t>
      </w:r>
      <w:r w:rsidR="0001293C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bookmarkEnd w:id="0"/>
      <w:r w:rsidR="00A36A6A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2025</w:t>
      </w:r>
      <w:r w:rsidR="00194CEA" w:rsidRPr="00372741">
        <w:rPr>
          <w:rFonts w:ascii="Tahoma" w:hAnsi="Tahoma" w:cs="Tahoma"/>
          <w:kern w:val="0"/>
          <w:sz w:val="22"/>
          <w:szCs w:val="22"/>
          <w:lang w:val="en-US"/>
        </w:rPr>
        <w:tab/>
      </w:r>
      <w:r w:rsidR="00A36A6A" w:rsidRPr="00372741">
        <w:rPr>
          <w:rFonts w:ascii="Tahoma" w:hAnsi="Tahoma" w:cs="Tahoma"/>
          <w:kern w:val="0"/>
          <w:sz w:val="22"/>
          <w:szCs w:val="22"/>
          <w:lang w:val="en-US"/>
        </w:rPr>
        <w:t>Hamburg</w:t>
      </w:r>
      <w:r w:rsidR="00DE5860" w:rsidRPr="00372741">
        <w:rPr>
          <w:rFonts w:ascii="Tahoma" w:hAnsi="Tahoma" w:cs="Tahoma"/>
          <w:kern w:val="0"/>
          <w:sz w:val="22"/>
          <w:szCs w:val="22"/>
          <w:lang w:val="en-US"/>
        </w:rPr>
        <w:tab/>
      </w:r>
      <w:r w:rsidR="00A36A6A" w:rsidRPr="00372741">
        <w:rPr>
          <w:rFonts w:ascii="Tahoma" w:hAnsi="Tahoma" w:cs="Tahoma"/>
          <w:kern w:val="0"/>
          <w:sz w:val="22"/>
          <w:szCs w:val="22"/>
          <w:lang w:val="en-US"/>
        </w:rPr>
        <w:t>Docks</w:t>
      </w:r>
    </w:p>
    <w:p w14:paraId="59F04D7E" w14:textId="7FED6CD2" w:rsidR="00A7328C" w:rsidRPr="00372741" w:rsidRDefault="00A36A6A" w:rsidP="00580925">
      <w:pPr>
        <w:ind w:left="1416" w:firstLine="708"/>
        <w:rPr>
          <w:rFonts w:ascii="Tahoma" w:hAnsi="Tahoma" w:cs="Tahoma"/>
          <w:kern w:val="0"/>
          <w:sz w:val="22"/>
          <w:szCs w:val="22"/>
          <w:lang w:val="en-US"/>
        </w:rPr>
      </w:pPr>
      <w:r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Sa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ab/>
      </w:r>
      <w:r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01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03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Pr="00372741">
        <w:rPr>
          <w:rFonts w:ascii="Tahoma" w:hAnsi="Tahoma" w:cs="Tahoma"/>
          <w:color w:val="auto"/>
          <w:kern w:val="0"/>
          <w:sz w:val="22"/>
          <w:szCs w:val="22"/>
          <w:lang w:val="en-US"/>
        </w:rPr>
        <w:t>2025</w:t>
      </w:r>
      <w:r w:rsidR="00580925" w:rsidRPr="00372741">
        <w:rPr>
          <w:rFonts w:ascii="Tahoma" w:hAnsi="Tahoma" w:cs="Tahoma"/>
          <w:kern w:val="0"/>
          <w:sz w:val="22"/>
          <w:szCs w:val="22"/>
          <w:lang w:val="en-US"/>
        </w:rPr>
        <w:tab/>
      </w:r>
      <w:r w:rsidRPr="00372741">
        <w:rPr>
          <w:rFonts w:ascii="Tahoma" w:hAnsi="Tahoma" w:cs="Tahoma"/>
          <w:kern w:val="0"/>
          <w:sz w:val="22"/>
          <w:szCs w:val="22"/>
          <w:lang w:val="en-US"/>
        </w:rPr>
        <w:t>Berlin</w:t>
      </w:r>
      <w:r w:rsidR="00DC164A" w:rsidRPr="00372741">
        <w:rPr>
          <w:rFonts w:ascii="Tahoma" w:hAnsi="Tahoma" w:cs="Tahoma"/>
          <w:kern w:val="0"/>
          <w:sz w:val="22"/>
          <w:szCs w:val="22"/>
          <w:lang w:val="en-US"/>
        </w:rPr>
        <w:tab/>
      </w:r>
      <w:r w:rsidR="00580925" w:rsidRPr="00372741">
        <w:rPr>
          <w:rFonts w:ascii="Tahoma" w:hAnsi="Tahoma" w:cs="Tahoma"/>
          <w:kern w:val="0"/>
          <w:sz w:val="22"/>
          <w:szCs w:val="22"/>
          <w:lang w:val="en-US"/>
        </w:rPr>
        <w:tab/>
      </w:r>
      <w:r w:rsidRPr="00372741">
        <w:rPr>
          <w:rFonts w:ascii="Tahoma" w:hAnsi="Tahoma" w:cs="Tahoma"/>
          <w:kern w:val="0"/>
          <w:sz w:val="22"/>
          <w:szCs w:val="22"/>
          <w:lang w:val="en-US"/>
        </w:rPr>
        <w:t>Huxleys</w:t>
      </w:r>
    </w:p>
    <w:p w14:paraId="1AE273DD" w14:textId="092FD9B8" w:rsidR="00580925" w:rsidRPr="00372741" w:rsidRDefault="00A36A6A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372741">
        <w:rPr>
          <w:rFonts w:ascii="Tahoma" w:hAnsi="Tahoma" w:cs="Tahoma"/>
          <w:color w:val="auto"/>
          <w:kern w:val="0"/>
          <w:sz w:val="22"/>
          <w:szCs w:val="22"/>
        </w:rPr>
        <w:t>So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>02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>03</w:t>
      </w:r>
      <w:r w:rsidR="001E66A3" w:rsidRPr="00372741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>2025</w:t>
      </w:r>
      <w:r w:rsidR="00580925" w:rsidRPr="00372741">
        <w:rPr>
          <w:rFonts w:ascii="Tahoma" w:hAnsi="Tahoma" w:cs="Tahoma"/>
          <w:kern w:val="0"/>
          <w:sz w:val="22"/>
          <w:szCs w:val="22"/>
        </w:rPr>
        <w:tab/>
      </w:r>
      <w:r w:rsidRPr="00372741">
        <w:rPr>
          <w:rFonts w:ascii="Tahoma" w:hAnsi="Tahoma" w:cs="Tahoma"/>
          <w:kern w:val="0"/>
          <w:sz w:val="22"/>
          <w:szCs w:val="22"/>
        </w:rPr>
        <w:t>Leipzig</w:t>
      </w:r>
      <w:r w:rsidR="00DE5860" w:rsidRPr="00372741">
        <w:rPr>
          <w:rFonts w:ascii="Tahoma" w:hAnsi="Tahoma" w:cs="Tahoma"/>
          <w:kern w:val="0"/>
          <w:sz w:val="22"/>
          <w:szCs w:val="22"/>
        </w:rPr>
        <w:tab/>
      </w:r>
      <w:r w:rsidR="000C7AF8" w:rsidRPr="00372741">
        <w:rPr>
          <w:rFonts w:ascii="Tahoma" w:hAnsi="Tahoma" w:cs="Tahoma"/>
          <w:kern w:val="0"/>
          <w:sz w:val="22"/>
          <w:szCs w:val="22"/>
        </w:rPr>
        <w:tab/>
      </w:r>
      <w:r w:rsidRPr="00372741">
        <w:rPr>
          <w:rFonts w:ascii="Tahoma" w:hAnsi="Tahoma" w:cs="Tahoma"/>
          <w:kern w:val="0"/>
          <w:sz w:val="22"/>
          <w:szCs w:val="22"/>
        </w:rPr>
        <w:t>Täubchenthal</w:t>
      </w:r>
    </w:p>
    <w:p w14:paraId="66716D1A" w14:textId="5F939784" w:rsidR="00A36A6A" w:rsidRPr="00372741" w:rsidRDefault="00A36A6A" w:rsidP="00580925">
      <w:pPr>
        <w:ind w:left="1416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372741">
        <w:rPr>
          <w:rFonts w:ascii="Tahoma" w:hAnsi="Tahoma" w:cs="Tahoma"/>
          <w:color w:val="auto"/>
          <w:kern w:val="0"/>
          <w:sz w:val="22"/>
          <w:szCs w:val="22"/>
        </w:rPr>
        <w:t xml:space="preserve">So. 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09.03.2025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München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Muffathalle</w:t>
      </w:r>
    </w:p>
    <w:p w14:paraId="7A5371E1" w14:textId="170993E6" w:rsidR="00A36A6A" w:rsidRPr="00372741" w:rsidRDefault="00A36A6A" w:rsidP="00580925">
      <w:pPr>
        <w:ind w:left="1416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372741">
        <w:rPr>
          <w:rFonts w:ascii="Tahoma" w:hAnsi="Tahoma" w:cs="Tahoma"/>
          <w:color w:val="auto"/>
          <w:kern w:val="0"/>
          <w:sz w:val="22"/>
          <w:szCs w:val="22"/>
        </w:rPr>
        <w:t xml:space="preserve">Mo. 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10.03.2025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Frankfurt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Batschkapp</w:t>
      </w:r>
    </w:p>
    <w:p w14:paraId="543E84CE" w14:textId="092337CD" w:rsidR="00A36A6A" w:rsidRPr="00372741" w:rsidRDefault="00A36A6A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372741">
        <w:rPr>
          <w:rFonts w:ascii="Tahoma" w:hAnsi="Tahoma" w:cs="Tahoma"/>
          <w:color w:val="auto"/>
          <w:kern w:val="0"/>
          <w:sz w:val="22"/>
          <w:szCs w:val="22"/>
        </w:rPr>
        <w:t xml:space="preserve">Di. 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11.03.2025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Köln</w:t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372741">
        <w:rPr>
          <w:rFonts w:ascii="Tahoma" w:hAnsi="Tahoma" w:cs="Tahoma"/>
          <w:color w:val="auto"/>
          <w:kern w:val="0"/>
          <w:sz w:val="22"/>
          <w:szCs w:val="22"/>
        </w:rPr>
        <w:tab/>
        <w:t>Carlswerk Victoria</w:t>
      </w:r>
    </w:p>
    <w:p w14:paraId="63A45A37" w14:textId="285BFF78" w:rsidR="00290F7F" w:rsidRPr="00372741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372741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372741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72741">
        <w:rPr>
          <w:rStyle w:val="OhneA"/>
          <w:rFonts w:cs="Tahoma"/>
          <w:sz w:val="20"/>
          <w:szCs w:val="20"/>
        </w:rPr>
        <w:t>Telekom Prio Tickets:</w:t>
      </w:r>
    </w:p>
    <w:p w14:paraId="47DFD953" w14:textId="320149B8" w:rsidR="00373132" w:rsidRPr="00372741" w:rsidRDefault="00A36A6A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72741">
        <w:rPr>
          <w:rStyle w:val="Hyperlink0"/>
          <w:color w:val="000000" w:themeColor="text1"/>
          <w:u w:val="none"/>
        </w:rPr>
        <w:t>Fr</w:t>
      </w:r>
      <w:r w:rsidR="00373132" w:rsidRPr="00372741">
        <w:rPr>
          <w:rStyle w:val="Hyperlink0"/>
          <w:color w:val="000000" w:themeColor="text1"/>
          <w:u w:val="none"/>
        </w:rPr>
        <w:t xml:space="preserve">., </w:t>
      </w:r>
      <w:r w:rsidRPr="00372741">
        <w:rPr>
          <w:rStyle w:val="Hyperlink0"/>
          <w:color w:val="000000" w:themeColor="text1"/>
          <w:u w:val="none"/>
        </w:rPr>
        <w:t>16</w:t>
      </w:r>
      <w:r w:rsidR="00373132" w:rsidRPr="00372741">
        <w:rPr>
          <w:rStyle w:val="Hyperlink0"/>
          <w:color w:val="000000" w:themeColor="text1"/>
          <w:u w:val="none"/>
        </w:rPr>
        <w:t>.</w:t>
      </w:r>
      <w:r w:rsidRPr="00372741">
        <w:rPr>
          <w:rStyle w:val="Hyperlink0"/>
          <w:color w:val="000000" w:themeColor="text1"/>
          <w:u w:val="none"/>
        </w:rPr>
        <w:t>08</w:t>
      </w:r>
      <w:r w:rsidR="00373132" w:rsidRPr="00372741">
        <w:rPr>
          <w:rStyle w:val="Hyperlink0"/>
          <w:color w:val="000000" w:themeColor="text1"/>
          <w:u w:val="none"/>
        </w:rPr>
        <w:t>.</w:t>
      </w:r>
      <w:r w:rsidR="00372741">
        <w:rPr>
          <w:rStyle w:val="Hyperlink0"/>
          <w:color w:val="000000" w:themeColor="text1"/>
          <w:u w:val="none"/>
        </w:rPr>
        <w:t>20</w:t>
      </w:r>
      <w:r w:rsidRPr="00372741">
        <w:rPr>
          <w:rStyle w:val="Hyperlink0"/>
          <w:color w:val="000000" w:themeColor="text1"/>
          <w:u w:val="none"/>
        </w:rPr>
        <w:t>24</w:t>
      </w:r>
      <w:r w:rsidR="00373132" w:rsidRPr="00372741">
        <w:rPr>
          <w:rStyle w:val="Hyperlink0"/>
          <w:color w:val="000000" w:themeColor="text1"/>
          <w:u w:val="none"/>
        </w:rPr>
        <w:t xml:space="preserve">, </w:t>
      </w:r>
      <w:r w:rsidRPr="00372741">
        <w:rPr>
          <w:rStyle w:val="Hyperlink0"/>
          <w:color w:val="000000" w:themeColor="text1"/>
          <w:u w:val="none"/>
        </w:rPr>
        <w:t>11</w:t>
      </w:r>
      <w:r w:rsidR="00373132" w:rsidRPr="00372741">
        <w:rPr>
          <w:rStyle w:val="Hyperlink0"/>
          <w:color w:val="000000" w:themeColor="text1"/>
          <w:u w:val="none"/>
        </w:rPr>
        <w:t xml:space="preserve">:00 Uhr </w:t>
      </w:r>
      <w:r w:rsidR="00373132" w:rsidRPr="00372741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372741">
        <w:rPr>
          <w:rStyle w:val="OhneA"/>
          <w:rFonts w:ascii="Tahoma" w:hAnsi="Tahoma" w:cs="Tahoma"/>
          <w:b/>
          <w:bCs/>
          <w:sz w:val="20"/>
          <w:szCs w:val="20"/>
        </w:rPr>
        <w:t>72</w:t>
      </w:r>
      <w:r w:rsidR="00373132" w:rsidRPr="0037274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372741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372741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72741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522CA686" w:rsidR="00C83780" w:rsidRPr="00372741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72741">
        <w:rPr>
          <w:rStyle w:val="OhneA"/>
          <w:rFonts w:cs="Tahoma"/>
          <w:sz w:val="20"/>
          <w:szCs w:val="20"/>
        </w:rPr>
        <w:t>RTL+ Prio Tickets in Kooperation mit der Telekom</w:t>
      </w:r>
      <w:r w:rsidR="00372741">
        <w:rPr>
          <w:rStyle w:val="OhneA"/>
          <w:rFonts w:cs="Tahoma"/>
          <w:sz w:val="20"/>
          <w:szCs w:val="20"/>
        </w:rPr>
        <w:t>:</w:t>
      </w:r>
    </w:p>
    <w:p w14:paraId="7E7C3756" w14:textId="230557EF" w:rsidR="00C83780" w:rsidRPr="00372741" w:rsidRDefault="00A36A6A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72741">
        <w:rPr>
          <w:rStyle w:val="Hyperlink0"/>
          <w:color w:val="000000" w:themeColor="text1"/>
          <w:u w:val="none"/>
        </w:rPr>
        <w:t>Fr</w:t>
      </w:r>
      <w:r w:rsidR="000257D8" w:rsidRPr="00372741">
        <w:rPr>
          <w:rStyle w:val="Hyperlink0"/>
          <w:color w:val="000000" w:themeColor="text1"/>
          <w:u w:val="none"/>
        </w:rPr>
        <w:t xml:space="preserve">., </w:t>
      </w:r>
      <w:r w:rsidRPr="00372741">
        <w:rPr>
          <w:rStyle w:val="Hyperlink0"/>
          <w:color w:val="000000" w:themeColor="text1"/>
          <w:u w:val="none"/>
        </w:rPr>
        <w:t>16</w:t>
      </w:r>
      <w:r w:rsidR="000257D8" w:rsidRPr="00372741">
        <w:rPr>
          <w:rStyle w:val="Hyperlink0"/>
          <w:color w:val="000000" w:themeColor="text1"/>
          <w:u w:val="none"/>
        </w:rPr>
        <w:t>.</w:t>
      </w:r>
      <w:r w:rsidRPr="00372741">
        <w:rPr>
          <w:rStyle w:val="Hyperlink0"/>
          <w:color w:val="000000" w:themeColor="text1"/>
          <w:u w:val="none"/>
        </w:rPr>
        <w:t>08.</w:t>
      </w:r>
      <w:r w:rsidR="00372741">
        <w:rPr>
          <w:rStyle w:val="Hyperlink0"/>
          <w:color w:val="000000" w:themeColor="text1"/>
          <w:u w:val="none"/>
        </w:rPr>
        <w:t>20</w:t>
      </w:r>
      <w:r w:rsidRPr="00372741">
        <w:rPr>
          <w:rStyle w:val="Hyperlink0"/>
          <w:color w:val="000000" w:themeColor="text1"/>
          <w:u w:val="none"/>
        </w:rPr>
        <w:t>24</w:t>
      </w:r>
      <w:r w:rsidR="000257D8" w:rsidRPr="00372741">
        <w:rPr>
          <w:rStyle w:val="Hyperlink0"/>
          <w:color w:val="000000" w:themeColor="text1"/>
          <w:u w:val="none"/>
        </w:rPr>
        <w:t xml:space="preserve">, </w:t>
      </w:r>
      <w:r w:rsidRPr="00372741">
        <w:rPr>
          <w:rStyle w:val="Hyperlink0"/>
          <w:color w:val="000000" w:themeColor="text1"/>
          <w:u w:val="none"/>
        </w:rPr>
        <w:t>11</w:t>
      </w:r>
      <w:r w:rsidR="000257D8" w:rsidRPr="00372741">
        <w:rPr>
          <w:rStyle w:val="Hyperlink0"/>
          <w:color w:val="000000" w:themeColor="text1"/>
          <w:u w:val="none"/>
        </w:rPr>
        <w:t xml:space="preserve">:00 Uhr </w:t>
      </w:r>
      <w:r w:rsidR="000257D8" w:rsidRPr="00372741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372741">
        <w:rPr>
          <w:rStyle w:val="OhneA"/>
          <w:rFonts w:ascii="Tahoma" w:hAnsi="Tahoma" w:cs="Tahoma"/>
          <w:b/>
          <w:bCs/>
          <w:sz w:val="20"/>
          <w:szCs w:val="20"/>
        </w:rPr>
        <w:t>72</w:t>
      </w:r>
      <w:r w:rsidR="000257D8" w:rsidRPr="0037274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372741">
        <w:rPr>
          <w:rStyle w:val="Hyperlink0"/>
          <w:color w:val="000000" w:themeColor="text1"/>
        </w:rPr>
        <w:br/>
      </w:r>
      <w:r w:rsidR="00CA682C" w:rsidRPr="00372741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372741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372741" w:rsidRDefault="00290F7F" w:rsidP="00290F7F">
      <w:pPr>
        <w:rPr>
          <w:rStyle w:val="Hyperlink0"/>
          <w:u w:val="none"/>
        </w:rPr>
      </w:pPr>
    </w:p>
    <w:p w14:paraId="114E33E0" w14:textId="0E06B953" w:rsidR="00290F7F" w:rsidRPr="00372741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372741">
        <w:rPr>
          <w:rStyle w:val="Hyperlink0"/>
          <w:color w:val="000000" w:themeColor="text1"/>
          <w:u w:val="none"/>
        </w:rPr>
        <w:t>Ticketmaster Pre</w:t>
      </w:r>
      <w:r w:rsidR="00580925" w:rsidRPr="00372741">
        <w:rPr>
          <w:rStyle w:val="Hyperlink0"/>
          <w:color w:val="000000" w:themeColor="text1"/>
          <w:u w:val="none"/>
        </w:rPr>
        <w:t>s</w:t>
      </w:r>
      <w:r w:rsidRPr="00372741">
        <w:rPr>
          <w:rStyle w:val="Hyperlink0"/>
          <w:color w:val="000000" w:themeColor="text1"/>
          <w:u w:val="none"/>
        </w:rPr>
        <w:t>ale:</w:t>
      </w:r>
    </w:p>
    <w:p w14:paraId="0028DBAA" w14:textId="13698025" w:rsidR="00290F7F" w:rsidRPr="00372741" w:rsidRDefault="00A36A6A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372741">
        <w:rPr>
          <w:rStyle w:val="Hyperlink0"/>
          <w:color w:val="000000" w:themeColor="text1"/>
          <w:u w:val="none"/>
        </w:rPr>
        <w:t>Fr</w:t>
      </w:r>
      <w:r w:rsidR="001E66A3" w:rsidRPr="00372741">
        <w:rPr>
          <w:rStyle w:val="Hyperlink0"/>
          <w:color w:val="000000" w:themeColor="text1"/>
          <w:u w:val="none"/>
        </w:rPr>
        <w:t xml:space="preserve">., </w:t>
      </w:r>
      <w:r w:rsidRPr="00372741">
        <w:rPr>
          <w:rStyle w:val="Hyperlink0"/>
          <w:color w:val="000000" w:themeColor="text1"/>
          <w:u w:val="none"/>
        </w:rPr>
        <w:t>16</w:t>
      </w:r>
      <w:r w:rsidR="001E66A3" w:rsidRPr="00372741">
        <w:rPr>
          <w:rStyle w:val="Hyperlink0"/>
          <w:color w:val="000000" w:themeColor="text1"/>
          <w:u w:val="none"/>
        </w:rPr>
        <w:t>.</w:t>
      </w:r>
      <w:r w:rsidRPr="00372741">
        <w:rPr>
          <w:rStyle w:val="Hyperlink0"/>
          <w:color w:val="000000" w:themeColor="text1"/>
          <w:u w:val="none"/>
        </w:rPr>
        <w:t>08</w:t>
      </w:r>
      <w:r w:rsidR="001E66A3" w:rsidRPr="00372741">
        <w:rPr>
          <w:rStyle w:val="Hyperlink0"/>
          <w:color w:val="000000" w:themeColor="text1"/>
          <w:u w:val="none"/>
        </w:rPr>
        <w:t>.</w:t>
      </w:r>
      <w:r w:rsidR="00372741">
        <w:rPr>
          <w:rStyle w:val="Hyperlink0"/>
          <w:color w:val="000000" w:themeColor="text1"/>
          <w:u w:val="none"/>
        </w:rPr>
        <w:t>20</w:t>
      </w:r>
      <w:r w:rsidRPr="00372741">
        <w:rPr>
          <w:rStyle w:val="Hyperlink0"/>
          <w:color w:val="000000" w:themeColor="text1"/>
          <w:u w:val="none"/>
        </w:rPr>
        <w:t>24</w:t>
      </w:r>
      <w:r w:rsidR="001E66A3" w:rsidRPr="00372741">
        <w:rPr>
          <w:rStyle w:val="Hyperlink0"/>
          <w:color w:val="000000" w:themeColor="text1"/>
          <w:u w:val="none"/>
        </w:rPr>
        <w:t xml:space="preserve">, </w:t>
      </w:r>
      <w:r w:rsidRPr="00372741">
        <w:rPr>
          <w:rStyle w:val="Hyperlink0"/>
          <w:color w:val="000000" w:themeColor="text1"/>
          <w:u w:val="none"/>
        </w:rPr>
        <w:t>17</w:t>
      </w:r>
      <w:r w:rsidR="001E66A3" w:rsidRPr="00372741">
        <w:rPr>
          <w:rStyle w:val="Hyperlink0"/>
          <w:color w:val="000000" w:themeColor="text1"/>
          <w:u w:val="none"/>
        </w:rPr>
        <w:t xml:space="preserve">:00 Uhr </w:t>
      </w:r>
      <w:r w:rsidR="00290F7F" w:rsidRPr="00372741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372741">
        <w:rPr>
          <w:rStyle w:val="OhneA"/>
          <w:rFonts w:ascii="Tahoma" w:hAnsi="Tahoma" w:cs="Tahoma"/>
          <w:b/>
          <w:bCs/>
          <w:sz w:val="20"/>
          <w:szCs w:val="20"/>
        </w:rPr>
        <w:t>66</w:t>
      </w:r>
      <w:r w:rsidR="00290F7F" w:rsidRPr="0037274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372741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372741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19178A27" w14:textId="77777777" w:rsidR="00372741" w:rsidRPr="00372741" w:rsidRDefault="00372741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372741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372741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817C682" w:rsidR="00290F7F" w:rsidRPr="00372741" w:rsidRDefault="00A36A6A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372741">
        <w:rPr>
          <w:rStyle w:val="Hyperlink0"/>
          <w:color w:val="000000" w:themeColor="text1"/>
          <w:u w:val="none"/>
          <w:lang w:val="en-US"/>
        </w:rPr>
        <w:t>Mo</w:t>
      </w:r>
      <w:r w:rsidR="001E66A3" w:rsidRPr="00372741">
        <w:rPr>
          <w:rStyle w:val="Hyperlink0"/>
          <w:color w:val="000000" w:themeColor="text1"/>
          <w:u w:val="none"/>
          <w:lang w:val="en-US"/>
        </w:rPr>
        <w:t xml:space="preserve">., </w:t>
      </w:r>
      <w:r w:rsidRPr="00372741">
        <w:rPr>
          <w:rStyle w:val="Hyperlink0"/>
          <w:color w:val="000000" w:themeColor="text1"/>
          <w:u w:val="none"/>
          <w:lang w:val="en-US"/>
        </w:rPr>
        <w:t>19</w:t>
      </w:r>
      <w:r w:rsidR="001E66A3" w:rsidRPr="00372741">
        <w:rPr>
          <w:rStyle w:val="Hyperlink0"/>
          <w:color w:val="000000" w:themeColor="text1"/>
          <w:u w:val="none"/>
          <w:lang w:val="en-US"/>
        </w:rPr>
        <w:t>.</w:t>
      </w:r>
      <w:r w:rsidRPr="00372741">
        <w:rPr>
          <w:rStyle w:val="Hyperlink0"/>
          <w:color w:val="000000" w:themeColor="text1"/>
          <w:u w:val="none"/>
          <w:lang w:val="en-US"/>
        </w:rPr>
        <w:t>08</w:t>
      </w:r>
      <w:r w:rsidR="001E66A3" w:rsidRPr="00372741">
        <w:rPr>
          <w:rStyle w:val="Hyperlink0"/>
          <w:color w:val="000000" w:themeColor="text1"/>
          <w:u w:val="none"/>
          <w:lang w:val="en-US"/>
        </w:rPr>
        <w:t>.</w:t>
      </w:r>
      <w:r w:rsidR="00372741">
        <w:rPr>
          <w:rStyle w:val="Hyperlink0"/>
          <w:color w:val="000000" w:themeColor="text1"/>
          <w:u w:val="none"/>
          <w:lang w:val="en-US"/>
        </w:rPr>
        <w:t>20</w:t>
      </w:r>
      <w:r w:rsidRPr="00372741">
        <w:rPr>
          <w:rStyle w:val="Hyperlink0"/>
          <w:color w:val="000000" w:themeColor="text1"/>
          <w:u w:val="none"/>
          <w:lang w:val="en-US"/>
        </w:rPr>
        <w:t>24</w:t>
      </w:r>
      <w:r w:rsidR="001E66A3" w:rsidRPr="00372741">
        <w:rPr>
          <w:rStyle w:val="Hyperlink0"/>
          <w:color w:val="000000" w:themeColor="text1"/>
          <w:u w:val="none"/>
          <w:lang w:val="en-US"/>
        </w:rPr>
        <w:t xml:space="preserve">, </w:t>
      </w:r>
      <w:r w:rsidRPr="00372741">
        <w:rPr>
          <w:rStyle w:val="Hyperlink0"/>
          <w:color w:val="000000" w:themeColor="text1"/>
          <w:u w:val="none"/>
          <w:lang w:val="en-US"/>
        </w:rPr>
        <w:t>11</w:t>
      </w:r>
      <w:r w:rsidR="001E66A3" w:rsidRPr="00372741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25B17F9C" w:rsidR="00DC164A" w:rsidRPr="00372741" w:rsidRDefault="00A36A6A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37274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www.livenation.de/artist-animals-as-leaders-201316</w:t>
      </w:r>
    </w:p>
    <w:p w14:paraId="00FE7678" w14:textId="56E6DA9C" w:rsidR="00DE5860" w:rsidRPr="00372741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372741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37274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37274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37274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72741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736F39D" w14:textId="77777777" w:rsidR="00372741" w:rsidRPr="00372741" w:rsidRDefault="00372741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372741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372741">
          <w:rPr>
            <w:rStyle w:val="Hyperlink1"/>
          </w:rPr>
          <w:t>www.livenation.de</w:t>
        </w:r>
      </w:hyperlink>
      <w:r w:rsidR="00554327" w:rsidRPr="0037274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372741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7274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372741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372741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372741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372741">
          <w:rPr>
            <w:rStyle w:val="Hyperlink2"/>
          </w:rPr>
          <w:t>www.livenation-promotion.de</w:t>
        </w:r>
      </w:hyperlink>
    </w:p>
    <w:p w14:paraId="1818C3AB" w14:textId="77777777" w:rsidR="0065122F" w:rsidRPr="0037274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372741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372741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72741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624E12EF" w:rsidR="00DC164A" w:rsidRPr="00372741" w:rsidRDefault="007A32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72741">
        <w:rPr>
          <w:rStyle w:val="Hyperlink"/>
          <w:rFonts w:ascii="Tahoma" w:hAnsi="Tahoma" w:cs="Tahoma"/>
          <w:sz w:val="20"/>
          <w:szCs w:val="20"/>
          <w:lang w:val="en-US"/>
        </w:rPr>
        <w:t>animalsasleaders.org</w:t>
      </w:r>
    </w:p>
    <w:p w14:paraId="2D1A65D0" w14:textId="7409693D" w:rsidR="00DC164A" w:rsidRPr="00372741" w:rsidRDefault="007A32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72741">
        <w:rPr>
          <w:rStyle w:val="Hyperlink"/>
          <w:rFonts w:ascii="Tahoma" w:hAnsi="Tahoma" w:cs="Tahoma"/>
          <w:sz w:val="20"/>
          <w:szCs w:val="20"/>
          <w:lang w:val="en-US"/>
        </w:rPr>
        <w:t>www.facebook.com/animalsasleaders</w:t>
      </w:r>
    </w:p>
    <w:p w14:paraId="3B5EF748" w14:textId="5250266B" w:rsidR="00DC164A" w:rsidRPr="00372741" w:rsidRDefault="007A32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72741">
        <w:rPr>
          <w:rStyle w:val="Hyperlink"/>
          <w:rFonts w:ascii="Tahoma" w:hAnsi="Tahoma" w:cs="Tahoma"/>
          <w:sz w:val="20"/>
          <w:szCs w:val="20"/>
          <w:lang w:val="en-US"/>
        </w:rPr>
        <w:t>www.instagram.com/animalsasleaders</w:t>
      </w:r>
    </w:p>
    <w:p w14:paraId="1A435809" w14:textId="66E6DE7D" w:rsidR="00DC164A" w:rsidRPr="00372741" w:rsidRDefault="007A32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72741">
        <w:rPr>
          <w:rStyle w:val="Hyperlink"/>
          <w:rFonts w:ascii="Tahoma" w:hAnsi="Tahoma" w:cs="Tahoma"/>
          <w:sz w:val="20"/>
          <w:szCs w:val="20"/>
          <w:lang w:val="en-US"/>
        </w:rPr>
        <w:t>twitter.com/animalasleader</w:t>
      </w:r>
    </w:p>
    <w:p w14:paraId="716DE11E" w14:textId="7E0D26AA" w:rsidR="009C73CA" w:rsidRPr="00372741" w:rsidRDefault="007A32BD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72741">
        <w:rPr>
          <w:rStyle w:val="Hyperlink"/>
          <w:rFonts w:ascii="Tahoma" w:hAnsi="Tahoma" w:cs="Tahoma"/>
          <w:sz w:val="20"/>
          <w:szCs w:val="20"/>
          <w:lang w:val="en-US"/>
        </w:rPr>
        <w:t>www.tiktok.com/@animalsasleaders</w:t>
      </w:r>
    </w:p>
    <w:p w14:paraId="466B6EB9" w14:textId="50884E1F" w:rsidR="00A7328C" w:rsidRPr="00372741" w:rsidRDefault="007A32BD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72741">
        <w:rPr>
          <w:rStyle w:val="Hyperlink"/>
          <w:rFonts w:ascii="Tahoma" w:hAnsi="Tahoma" w:cs="Tahoma"/>
          <w:sz w:val="20"/>
          <w:szCs w:val="20"/>
          <w:lang w:val="en-US"/>
        </w:rPr>
        <w:t>music.youtube.com/channel/UCh8E95ps6PJjgdS5XKzDEfg</w:t>
      </w:r>
    </w:p>
    <w:p w14:paraId="66111F8E" w14:textId="47A33FD7" w:rsidR="00322B4F" w:rsidRPr="00637C4F" w:rsidRDefault="00322B4F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sectPr w:rsidR="00322B4F" w:rsidRPr="00637C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8622C" w14:textId="77777777" w:rsidR="00D52DA1" w:rsidRDefault="00D52DA1">
      <w:r>
        <w:separator/>
      </w:r>
    </w:p>
  </w:endnote>
  <w:endnote w:type="continuationSeparator" w:id="0">
    <w:p w14:paraId="1CAECB85" w14:textId="77777777" w:rsidR="00D52DA1" w:rsidRDefault="00D52DA1">
      <w:r>
        <w:continuationSeparator/>
      </w:r>
    </w:p>
  </w:endnote>
  <w:endnote w:type="continuationNotice" w:id="1">
    <w:p w14:paraId="565E0284" w14:textId="77777777" w:rsidR="00D52DA1" w:rsidRDefault="00D52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DB0AC" w14:textId="77777777" w:rsidR="00D52DA1" w:rsidRDefault="00D52DA1">
      <w:r>
        <w:separator/>
      </w:r>
    </w:p>
  </w:footnote>
  <w:footnote w:type="continuationSeparator" w:id="0">
    <w:p w14:paraId="7D56E8E6" w14:textId="77777777" w:rsidR="00D52DA1" w:rsidRDefault="00D52DA1">
      <w:r>
        <w:continuationSeparator/>
      </w:r>
    </w:p>
  </w:footnote>
  <w:footnote w:type="continuationNotice" w:id="1">
    <w:p w14:paraId="2F26835D" w14:textId="77777777" w:rsidR="00D52DA1" w:rsidRDefault="00D52D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6396"/>
    <w:rsid w:val="00010BD3"/>
    <w:rsid w:val="0001293C"/>
    <w:rsid w:val="000129F1"/>
    <w:rsid w:val="000257D8"/>
    <w:rsid w:val="00030F54"/>
    <w:rsid w:val="00030FC8"/>
    <w:rsid w:val="00031AD5"/>
    <w:rsid w:val="00052145"/>
    <w:rsid w:val="00054BE9"/>
    <w:rsid w:val="0007080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08D2"/>
    <w:rsid w:val="00117D84"/>
    <w:rsid w:val="0012699C"/>
    <w:rsid w:val="0014171C"/>
    <w:rsid w:val="00145FF0"/>
    <w:rsid w:val="00150547"/>
    <w:rsid w:val="00157202"/>
    <w:rsid w:val="00160833"/>
    <w:rsid w:val="0018181A"/>
    <w:rsid w:val="00182BA0"/>
    <w:rsid w:val="00183A3D"/>
    <w:rsid w:val="00184062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E6A8E"/>
    <w:rsid w:val="001F6941"/>
    <w:rsid w:val="00203460"/>
    <w:rsid w:val="00205353"/>
    <w:rsid w:val="00210AA6"/>
    <w:rsid w:val="00232D29"/>
    <w:rsid w:val="0023775F"/>
    <w:rsid w:val="00242C29"/>
    <w:rsid w:val="00242C6D"/>
    <w:rsid w:val="00244163"/>
    <w:rsid w:val="002641BC"/>
    <w:rsid w:val="002645B8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6C9A"/>
    <w:rsid w:val="002D267F"/>
    <w:rsid w:val="002E0EFC"/>
    <w:rsid w:val="002E1C84"/>
    <w:rsid w:val="002E4922"/>
    <w:rsid w:val="002E54D5"/>
    <w:rsid w:val="002E7968"/>
    <w:rsid w:val="002E7C79"/>
    <w:rsid w:val="002F1E9D"/>
    <w:rsid w:val="00311D8D"/>
    <w:rsid w:val="00313A46"/>
    <w:rsid w:val="00322B4F"/>
    <w:rsid w:val="00326F35"/>
    <w:rsid w:val="00331915"/>
    <w:rsid w:val="00332AA1"/>
    <w:rsid w:val="0034294C"/>
    <w:rsid w:val="00346DBD"/>
    <w:rsid w:val="00350F8F"/>
    <w:rsid w:val="0036048B"/>
    <w:rsid w:val="00371F50"/>
    <w:rsid w:val="00372394"/>
    <w:rsid w:val="00372741"/>
    <w:rsid w:val="00373132"/>
    <w:rsid w:val="003804D4"/>
    <w:rsid w:val="00381E6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C5A48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77340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37C4F"/>
    <w:rsid w:val="0065122F"/>
    <w:rsid w:val="0065255C"/>
    <w:rsid w:val="0065283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239C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33FD"/>
    <w:rsid w:val="00775E0A"/>
    <w:rsid w:val="00783140"/>
    <w:rsid w:val="0078327F"/>
    <w:rsid w:val="00790B66"/>
    <w:rsid w:val="00794880"/>
    <w:rsid w:val="007A32BD"/>
    <w:rsid w:val="007B768D"/>
    <w:rsid w:val="007D01B0"/>
    <w:rsid w:val="007E74CB"/>
    <w:rsid w:val="007E7B49"/>
    <w:rsid w:val="007F4B27"/>
    <w:rsid w:val="00801AF5"/>
    <w:rsid w:val="00803451"/>
    <w:rsid w:val="00805EA3"/>
    <w:rsid w:val="008105BA"/>
    <w:rsid w:val="008240BC"/>
    <w:rsid w:val="00830B22"/>
    <w:rsid w:val="00844F6C"/>
    <w:rsid w:val="008453D0"/>
    <w:rsid w:val="00850AB7"/>
    <w:rsid w:val="008524F5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A761E"/>
    <w:rsid w:val="008B03DA"/>
    <w:rsid w:val="008B383A"/>
    <w:rsid w:val="008B5812"/>
    <w:rsid w:val="008B7478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130A4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0CEE"/>
    <w:rsid w:val="00A132B5"/>
    <w:rsid w:val="00A32C73"/>
    <w:rsid w:val="00A339FE"/>
    <w:rsid w:val="00A33A75"/>
    <w:rsid w:val="00A36A6A"/>
    <w:rsid w:val="00A41F42"/>
    <w:rsid w:val="00A46804"/>
    <w:rsid w:val="00A63616"/>
    <w:rsid w:val="00A64F2E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26E6F"/>
    <w:rsid w:val="00B306FA"/>
    <w:rsid w:val="00B372B0"/>
    <w:rsid w:val="00B40BF8"/>
    <w:rsid w:val="00B53AD8"/>
    <w:rsid w:val="00B54955"/>
    <w:rsid w:val="00B8059B"/>
    <w:rsid w:val="00B90395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456E"/>
    <w:rsid w:val="00C66E6F"/>
    <w:rsid w:val="00C83780"/>
    <w:rsid w:val="00C8732D"/>
    <w:rsid w:val="00C94113"/>
    <w:rsid w:val="00C945C2"/>
    <w:rsid w:val="00C95A6B"/>
    <w:rsid w:val="00C95E17"/>
    <w:rsid w:val="00CA0526"/>
    <w:rsid w:val="00CA682C"/>
    <w:rsid w:val="00CA6FE2"/>
    <w:rsid w:val="00CB4130"/>
    <w:rsid w:val="00CB47DD"/>
    <w:rsid w:val="00CB62E2"/>
    <w:rsid w:val="00CC0455"/>
    <w:rsid w:val="00CC3F8D"/>
    <w:rsid w:val="00CC3FF7"/>
    <w:rsid w:val="00CE28A8"/>
    <w:rsid w:val="00CE3391"/>
    <w:rsid w:val="00CF29B0"/>
    <w:rsid w:val="00D13952"/>
    <w:rsid w:val="00D15C0A"/>
    <w:rsid w:val="00D179BE"/>
    <w:rsid w:val="00D22B0B"/>
    <w:rsid w:val="00D27100"/>
    <w:rsid w:val="00D52DA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23C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A5DDA"/>
    <w:rsid w:val="00EC31A6"/>
    <w:rsid w:val="00EE5206"/>
    <w:rsid w:val="00EE564A"/>
    <w:rsid w:val="00EF1E42"/>
    <w:rsid w:val="00F0286F"/>
    <w:rsid w:val="00F107E5"/>
    <w:rsid w:val="00F112F0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195D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32</cp:revision>
  <dcterms:created xsi:type="dcterms:W3CDTF">2024-08-08T16:02:00Z</dcterms:created>
  <dcterms:modified xsi:type="dcterms:W3CDTF">2024-08-12T11:16:00Z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