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38302" w14:textId="77777777" w:rsidR="006C51DB" w:rsidRPr="008315AF" w:rsidRDefault="006C51DB" w:rsidP="009D3EC8">
      <w:pPr>
        <w:rPr>
          <w:rFonts w:ascii="Noto Sans" w:hAnsi="Noto Sans" w:cs="Noto Sans"/>
          <w:b/>
          <w:bCs/>
          <w:sz w:val="44"/>
          <w:szCs w:val="44"/>
          <w:lang w:val="it-IT"/>
        </w:rPr>
      </w:pPr>
    </w:p>
    <w:p w14:paraId="5669277A" w14:textId="6711844D" w:rsidR="00011937" w:rsidRPr="008315AF" w:rsidRDefault="00964F6D" w:rsidP="00011937">
      <w:pPr>
        <w:jc w:val="center"/>
        <w:rPr>
          <w:rFonts w:ascii="Noto Sans" w:hAnsi="Noto Sans" w:cs="Noto Sans"/>
          <w:b/>
          <w:bCs/>
          <w:sz w:val="44"/>
          <w:szCs w:val="44"/>
        </w:rPr>
      </w:pPr>
      <w:r>
        <w:rPr>
          <w:rFonts w:ascii="Noto Sans" w:hAnsi="Noto Sans" w:cs="Noto Sans"/>
          <w:b/>
          <w:bCs/>
          <w:sz w:val="44"/>
          <w:szCs w:val="44"/>
        </w:rPr>
        <w:t>TUL8TE</w:t>
      </w:r>
    </w:p>
    <w:p w14:paraId="321FEE57" w14:textId="4BCB52E7" w:rsidR="00094D59" w:rsidRDefault="00094D59" w:rsidP="00011937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>Ägyptischer Musiker</w:t>
      </w:r>
      <w:r w:rsidR="00964F6D">
        <w:rPr>
          <w:rFonts w:ascii="Noto Sans" w:hAnsi="Noto Sans" w:cs="Noto Sans"/>
          <w:b/>
          <w:bCs/>
          <w:sz w:val="28"/>
          <w:szCs w:val="28"/>
        </w:rPr>
        <w:t xml:space="preserve"> im nächsten Jahr auf Welttournee</w:t>
      </w:r>
      <w:r>
        <w:rPr>
          <w:rFonts w:ascii="Noto Sans" w:hAnsi="Noto Sans" w:cs="Noto Sans"/>
          <w:b/>
          <w:bCs/>
          <w:sz w:val="28"/>
          <w:szCs w:val="28"/>
        </w:rPr>
        <w:t xml:space="preserve"> </w:t>
      </w:r>
    </w:p>
    <w:p w14:paraId="1B1C5435" w14:textId="4BF28688" w:rsidR="00011937" w:rsidRPr="008315AF" w:rsidRDefault="00094D59" w:rsidP="00011937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>mit einem Stopp</w:t>
      </w:r>
      <w:r w:rsidR="00964F6D">
        <w:rPr>
          <w:rFonts w:ascii="Noto Sans" w:hAnsi="Noto Sans" w:cs="Noto Sans"/>
          <w:b/>
          <w:bCs/>
          <w:sz w:val="28"/>
          <w:szCs w:val="28"/>
        </w:rPr>
        <w:t xml:space="preserve"> in Berlin</w:t>
      </w:r>
    </w:p>
    <w:p w14:paraId="28D72369" w14:textId="77777777" w:rsidR="00011937" w:rsidRPr="008315AF" w:rsidRDefault="00011937" w:rsidP="0001193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1C9D892" w14:textId="2DCA4CC4" w:rsidR="00964F6D" w:rsidRPr="00964F6D" w:rsidRDefault="00964F6D" w:rsidP="00094D59">
      <w:pPr>
        <w:jc w:val="both"/>
        <w:rPr>
          <w:rFonts w:ascii="Noto Sans" w:hAnsi="Noto Sans" w:cs="Noto Sans"/>
          <w:sz w:val="22"/>
          <w:szCs w:val="22"/>
        </w:rPr>
      </w:pPr>
      <w:r w:rsidRPr="00964F6D">
        <w:rPr>
          <w:rFonts w:ascii="Noto Sans" w:hAnsi="Noto Sans" w:cs="Noto Sans"/>
          <w:sz w:val="22"/>
          <w:szCs w:val="22"/>
        </w:rPr>
        <w:t xml:space="preserve">Stechender Blick hinter einer </w:t>
      </w:r>
      <w:r w:rsidR="00094D59">
        <w:rPr>
          <w:rFonts w:ascii="Noto Sans" w:hAnsi="Noto Sans" w:cs="Noto Sans"/>
          <w:sz w:val="22"/>
          <w:szCs w:val="22"/>
        </w:rPr>
        <w:t>gehäkelten</w:t>
      </w:r>
      <w:r w:rsidRPr="00964F6D">
        <w:rPr>
          <w:rFonts w:ascii="Noto Sans" w:hAnsi="Noto Sans" w:cs="Noto Sans"/>
          <w:sz w:val="22"/>
          <w:szCs w:val="22"/>
        </w:rPr>
        <w:t xml:space="preserve"> Wollmaske, elegantes Seidenhemd und ein Genre-Mix der Soundwelten vom Orient bis Südamerika verbindet: Der ägyptische Musiker </w:t>
      </w:r>
      <w:r w:rsidRPr="00964F6D">
        <w:rPr>
          <w:rFonts w:ascii="Noto Sans" w:hAnsi="Noto Sans" w:cs="Noto Sans"/>
          <w:b/>
          <w:bCs/>
          <w:sz w:val="22"/>
          <w:szCs w:val="22"/>
        </w:rPr>
        <w:t>TUL8TE</w:t>
      </w:r>
      <w:r w:rsidRPr="00964F6D">
        <w:rPr>
          <w:rFonts w:ascii="Noto Sans" w:hAnsi="Noto Sans" w:cs="Noto Sans"/>
          <w:sz w:val="22"/>
          <w:szCs w:val="22"/>
        </w:rPr>
        <w:t xml:space="preserve"> wird gerade in Echtzeit zum Superstar der Gen Z. Der Artist mit der Maske schafft es, mühelos zwischen Indie-Pop, Hip-Hop, Funk, Bossa Nova </w:t>
      </w:r>
      <w:r w:rsidR="00EC7FBE">
        <w:rPr>
          <w:rFonts w:ascii="Noto Sans" w:hAnsi="Noto Sans" w:cs="Noto Sans"/>
          <w:sz w:val="22"/>
          <w:szCs w:val="22"/>
        </w:rPr>
        <w:t>sowie</w:t>
      </w:r>
      <w:r w:rsidRPr="00964F6D">
        <w:rPr>
          <w:rFonts w:ascii="Noto Sans" w:hAnsi="Noto Sans" w:cs="Noto Sans"/>
          <w:sz w:val="22"/>
          <w:szCs w:val="22"/>
        </w:rPr>
        <w:t xml:space="preserve"> nostalgischem arabischen Pop der 90er-Jahre die Balance zu halten und öffnet traditionell arabische Musik für ein großes internationales Publikum, wie globale Chartplatzierungen längst bewiesen haben. Mit dem Erfolgsalbum </w:t>
      </w:r>
      <w:r w:rsidRPr="00964F6D">
        <w:rPr>
          <w:rFonts w:ascii="Noto Sans" w:hAnsi="Noto Sans" w:cs="Noto Sans"/>
          <w:b/>
          <w:bCs/>
          <w:sz w:val="22"/>
          <w:szCs w:val="22"/>
        </w:rPr>
        <w:t xml:space="preserve">„Cocktail </w:t>
      </w:r>
      <w:proofErr w:type="spellStart"/>
      <w:r w:rsidRPr="00964F6D">
        <w:rPr>
          <w:rFonts w:ascii="Noto Sans" w:hAnsi="Noto Sans" w:cs="Noto Sans"/>
          <w:b/>
          <w:bCs/>
          <w:sz w:val="22"/>
          <w:szCs w:val="22"/>
        </w:rPr>
        <w:t>Ghena’y</w:t>
      </w:r>
      <w:proofErr w:type="spellEnd"/>
      <w:r w:rsidRPr="00964F6D">
        <w:rPr>
          <w:rFonts w:ascii="Noto Sans" w:hAnsi="Noto Sans" w:cs="Noto Sans"/>
          <w:b/>
          <w:bCs/>
          <w:sz w:val="22"/>
          <w:szCs w:val="22"/>
        </w:rPr>
        <w:t>“</w:t>
      </w:r>
      <w:r w:rsidRPr="00964F6D">
        <w:rPr>
          <w:rFonts w:ascii="Noto Sans" w:hAnsi="Noto Sans" w:cs="Noto Sans"/>
          <w:sz w:val="22"/>
          <w:szCs w:val="22"/>
        </w:rPr>
        <w:t xml:space="preserve"> </w:t>
      </w:r>
      <w:r w:rsidR="00CA72EB">
        <w:rPr>
          <w:rFonts w:ascii="Noto Sans" w:hAnsi="Noto Sans" w:cs="Noto Sans"/>
          <w:sz w:val="22"/>
          <w:szCs w:val="22"/>
        </w:rPr>
        <w:t>erlangte</w:t>
      </w:r>
      <w:r w:rsidRPr="00964F6D">
        <w:rPr>
          <w:rFonts w:ascii="Noto Sans" w:hAnsi="Noto Sans" w:cs="Noto Sans"/>
          <w:sz w:val="22"/>
          <w:szCs w:val="22"/>
        </w:rPr>
        <w:t xml:space="preserve"> </w:t>
      </w:r>
      <w:r w:rsidRPr="00964F6D">
        <w:rPr>
          <w:rFonts w:ascii="Noto Sans" w:hAnsi="Noto Sans" w:cs="Noto Sans"/>
          <w:b/>
          <w:bCs/>
          <w:sz w:val="22"/>
          <w:szCs w:val="22"/>
        </w:rPr>
        <w:t>TUL8TE</w:t>
      </w:r>
      <w:r w:rsidRPr="00964F6D">
        <w:rPr>
          <w:rFonts w:ascii="Noto Sans" w:hAnsi="Noto Sans" w:cs="Noto Sans"/>
          <w:sz w:val="22"/>
          <w:szCs w:val="22"/>
        </w:rPr>
        <w:t xml:space="preserve"> ohne großes Label im Rücken über zehn Millionen Streams – ein Beweis, dass die Kombination aus einzigartigem Genre-Mix, arabischen Elementen und der anonymen Identität einen Nerv trifft. Im nächsten Jahr geht es für den Artist auf Welttournee, mit der er</w:t>
      </w:r>
      <w:r w:rsidR="00EC7FBE">
        <w:rPr>
          <w:rFonts w:ascii="Noto Sans" w:hAnsi="Noto Sans" w:cs="Noto Sans"/>
          <w:sz w:val="22"/>
          <w:szCs w:val="22"/>
        </w:rPr>
        <w:t xml:space="preserve"> im Mai</w:t>
      </w:r>
      <w:r w:rsidRPr="00964F6D">
        <w:rPr>
          <w:rFonts w:ascii="Noto Sans" w:hAnsi="Noto Sans" w:cs="Noto Sans"/>
          <w:sz w:val="22"/>
          <w:szCs w:val="22"/>
        </w:rPr>
        <w:t xml:space="preserve"> auch einen Halt i</w:t>
      </w:r>
      <w:r w:rsidR="00EC7FBE">
        <w:rPr>
          <w:rFonts w:ascii="Noto Sans" w:hAnsi="Noto Sans" w:cs="Noto Sans"/>
          <w:sz w:val="22"/>
          <w:szCs w:val="22"/>
        </w:rPr>
        <w:t xml:space="preserve">m Berliner Huxleys </w:t>
      </w:r>
      <w:r w:rsidRPr="00964F6D">
        <w:rPr>
          <w:rFonts w:ascii="Noto Sans" w:hAnsi="Noto Sans" w:cs="Noto Sans"/>
          <w:sz w:val="22"/>
          <w:szCs w:val="22"/>
        </w:rPr>
        <w:t>macht.</w:t>
      </w:r>
    </w:p>
    <w:p w14:paraId="3785FA3C" w14:textId="77777777" w:rsidR="00964F6D" w:rsidRPr="00964F6D" w:rsidRDefault="00964F6D" w:rsidP="00094D59">
      <w:pPr>
        <w:jc w:val="both"/>
        <w:rPr>
          <w:rFonts w:ascii="Noto Sans" w:hAnsi="Noto Sans" w:cs="Noto Sans"/>
          <w:sz w:val="22"/>
          <w:szCs w:val="22"/>
        </w:rPr>
      </w:pPr>
    </w:p>
    <w:p w14:paraId="29DD952F" w14:textId="44EFC0E3" w:rsidR="00964F6D" w:rsidRPr="00964F6D" w:rsidRDefault="00964F6D" w:rsidP="00094D59">
      <w:pPr>
        <w:jc w:val="both"/>
        <w:rPr>
          <w:rFonts w:ascii="Noto Sans" w:hAnsi="Noto Sans" w:cs="Noto Sans"/>
          <w:sz w:val="22"/>
          <w:szCs w:val="22"/>
        </w:rPr>
      </w:pPr>
      <w:r w:rsidRPr="00964F6D">
        <w:rPr>
          <w:rFonts w:ascii="Noto Sans" w:hAnsi="Noto Sans" w:cs="Noto Sans"/>
          <w:sz w:val="22"/>
          <w:szCs w:val="22"/>
        </w:rPr>
        <w:t xml:space="preserve">Gerade einmal zwei Jahre </w:t>
      </w:r>
      <w:r w:rsidR="00EC7FBE">
        <w:rPr>
          <w:rFonts w:ascii="Noto Sans" w:hAnsi="Noto Sans" w:cs="Noto Sans"/>
          <w:sz w:val="22"/>
          <w:szCs w:val="22"/>
        </w:rPr>
        <w:t>ist</w:t>
      </w:r>
      <w:r w:rsidRPr="00964F6D">
        <w:rPr>
          <w:rFonts w:ascii="Noto Sans" w:hAnsi="Noto Sans" w:cs="Noto Sans"/>
          <w:sz w:val="22"/>
          <w:szCs w:val="22"/>
        </w:rPr>
        <w:t xml:space="preserve"> es her, seit </w:t>
      </w:r>
      <w:r w:rsidRPr="00964F6D">
        <w:rPr>
          <w:rFonts w:ascii="Noto Sans" w:hAnsi="Noto Sans" w:cs="Noto Sans"/>
          <w:b/>
          <w:bCs/>
          <w:sz w:val="22"/>
          <w:szCs w:val="22"/>
        </w:rPr>
        <w:t>TUL8TE</w:t>
      </w:r>
      <w:r w:rsidRPr="00964F6D">
        <w:rPr>
          <w:rFonts w:ascii="Noto Sans" w:hAnsi="Noto Sans" w:cs="Noto Sans"/>
          <w:sz w:val="22"/>
          <w:szCs w:val="22"/>
        </w:rPr>
        <w:t xml:space="preserve"> 2023 mit seiner Debüt-EP </w:t>
      </w:r>
      <w:r w:rsidRPr="00964F6D">
        <w:rPr>
          <w:rFonts w:ascii="Noto Sans" w:hAnsi="Noto Sans" w:cs="Noto Sans"/>
          <w:b/>
          <w:bCs/>
          <w:sz w:val="22"/>
          <w:szCs w:val="22"/>
        </w:rPr>
        <w:t>„MAGHOOL“</w:t>
      </w:r>
      <w:r w:rsidRPr="00964F6D">
        <w:rPr>
          <w:rFonts w:ascii="Noto Sans" w:hAnsi="Noto Sans" w:cs="Noto Sans"/>
          <w:sz w:val="22"/>
          <w:szCs w:val="22"/>
        </w:rPr>
        <w:t xml:space="preserve"> seine ersten eigenen musikalischen Gehversuche machte, nachdem er zuvor als Produzent für verschiedene arabische Artists hinter den Kulissen tätig war. Bereits ein Jahr später erschien sein Debütalbum </w:t>
      </w:r>
      <w:r w:rsidRPr="00964F6D">
        <w:rPr>
          <w:rFonts w:ascii="Noto Sans" w:hAnsi="Noto Sans" w:cs="Noto Sans"/>
          <w:b/>
          <w:bCs/>
          <w:sz w:val="22"/>
          <w:szCs w:val="22"/>
        </w:rPr>
        <w:t>„TESH SHABAB“</w:t>
      </w:r>
      <w:r w:rsidRPr="00964F6D">
        <w:rPr>
          <w:rFonts w:ascii="Noto Sans" w:hAnsi="Noto Sans" w:cs="Noto Sans"/>
          <w:sz w:val="22"/>
          <w:szCs w:val="22"/>
        </w:rPr>
        <w:t xml:space="preserve"> sowie noch im selben Jahr die Durchbruchsplatte </w:t>
      </w:r>
      <w:r w:rsidRPr="00964F6D">
        <w:rPr>
          <w:rFonts w:ascii="Noto Sans" w:hAnsi="Noto Sans" w:cs="Noto Sans"/>
          <w:b/>
          <w:bCs/>
          <w:sz w:val="22"/>
          <w:szCs w:val="22"/>
        </w:rPr>
        <w:t xml:space="preserve">„Cocktail </w:t>
      </w:r>
      <w:proofErr w:type="spellStart"/>
      <w:r w:rsidRPr="00964F6D">
        <w:rPr>
          <w:rFonts w:ascii="Noto Sans" w:hAnsi="Noto Sans" w:cs="Noto Sans"/>
          <w:b/>
          <w:bCs/>
          <w:sz w:val="22"/>
          <w:szCs w:val="22"/>
        </w:rPr>
        <w:t>Ghena’y</w:t>
      </w:r>
      <w:proofErr w:type="spellEnd"/>
      <w:r w:rsidRPr="00964F6D">
        <w:rPr>
          <w:rFonts w:ascii="Noto Sans" w:hAnsi="Noto Sans" w:cs="Noto Sans"/>
          <w:b/>
          <w:bCs/>
          <w:sz w:val="22"/>
          <w:szCs w:val="22"/>
        </w:rPr>
        <w:t>“</w:t>
      </w:r>
      <w:r w:rsidRPr="00964F6D">
        <w:rPr>
          <w:rFonts w:ascii="Noto Sans" w:hAnsi="Noto Sans" w:cs="Noto Sans"/>
          <w:sz w:val="22"/>
          <w:szCs w:val="22"/>
        </w:rPr>
        <w:t xml:space="preserve">, auf der sich </w:t>
      </w:r>
      <w:r w:rsidRPr="00964F6D">
        <w:rPr>
          <w:rFonts w:ascii="Noto Sans" w:hAnsi="Noto Sans" w:cs="Noto Sans"/>
          <w:b/>
          <w:bCs/>
          <w:sz w:val="22"/>
          <w:szCs w:val="22"/>
        </w:rPr>
        <w:t>TUL8TE</w:t>
      </w:r>
      <w:r w:rsidRPr="00964F6D">
        <w:rPr>
          <w:rFonts w:ascii="Noto Sans" w:hAnsi="Noto Sans" w:cs="Noto Sans"/>
          <w:sz w:val="22"/>
          <w:szCs w:val="22"/>
        </w:rPr>
        <w:t xml:space="preserve"> erstmals verstärkt dem Pop-Genre widmet und die ägyptischen Einflüsse an die Oberfläche kommen lässt. Auch in diesem Jahr hat der Musiker mit </w:t>
      </w:r>
      <w:r w:rsidRPr="00964F6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964F6D">
        <w:rPr>
          <w:rFonts w:ascii="Noto Sans" w:hAnsi="Noto Sans" w:cs="Noto Sans"/>
          <w:b/>
          <w:bCs/>
          <w:sz w:val="22"/>
          <w:szCs w:val="22"/>
        </w:rPr>
        <w:t>N</w:t>
      </w:r>
      <w:r w:rsidR="00020622">
        <w:rPr>
          <w:rFonts w:ascii="Noto Sans" w:hAnsi="Noto Sans" w:cs="Noto Sans"/>
          <w:b/>
          <w:bCs/>
          <w:sz w:val="22"/>
          <w:szCs w:val="22"/>
        </w:rPr>
        <w:t>arein</w:t>
      </w:r>
      <w:proofErr w:type="spellEnd"/>
      <w:r w:rsidRPr="00964F6D">
        <w:rPr>
          <w:rFonts w:ascii="Noto Sans" w:hAnsi="Noto Sans" w:cs="Noto Sans"/>
          <w:b/>
          <w:bCs/>
          <w:sz w:val="22"/>
          <w:szCs w:val="22"/>
        </w:rPr>
        <w:t>“</w:t>
      </w:r>
      <w:r w:rsidRPr="00964F6D">
        <w:rPr>
          <w:rFonts w:ascii="Noto Sans" w:hAnsi="Noto Sans" w:cs="Noto Sans"/>
          <w:sz w:val="22"/>
          <w:szCs w:val="22"/>
        </w:rPr>
        <w:t xml:space="preserve"> bereits ein Album veröffentlicht, dass sich allem voran durch die emotionale Tiefe auszeichnet, die trotz bewahrter Anonymität eine große Verbindung zu den Fans schafft.</w:t>
      </w:r>
    </w:p>
    <w:p w14:paraId="44336FC5" w14:textId="77777777" w:rsidR="00011937" w:rsidRPr="008315AF" w:rsidRDefault="00011937" w:rsidP="009E4502">
      <w:pPr>
        <w:jc w:val="both"/>
        <w:rPr>
          <w:rFonts w:ascii="Noto Sans" w:hAnsi="Noto Sans" w:cs="Noto Sans"/>
          <w:sz w:val="22"/>
          <w:szCs w:val="22"/>
        </w:rPr>
      </w:pPr>
    </w:p>
    <w:p w14:paraId="0453A78B" w14:textId="77777777" w:rsidR="00011937" w:rsidRPr="008315AF" w:rsidRDefault="00011937" w:rsidP="009E4502">
      <w:pPr>
        <w:jc w:val="both"/>
        <w:rPr>
          <w:rFonts w:ascii="Noto Sans" w:hAnsi="Noto Sans" w:cs="Noto Sans"/>
          <w:sz w:val="22"/>
          <w:szCs w:val="22"/>
        </w:rPr>
      </w:pPr>
    </w:p>
    <w:p w14:paraId="184F4435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33F86E63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CAF8A3B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556D119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EA099D9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23B1E01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60FAF616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0D5982AF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464560FA" w14:textId="77777777" w:rsidR="008315AF" w:rsidRPr="008315AF" w:rsidRDefault="008315AF" w:rsidP="00011937">
      <w:pPr>
        <w:rPr>
          <w:rFonts w:ascii="Noto Sans" w:hAnsi="Noto Sans" w:cs="Noto Sans"/>
          <w:sz w:val="22"/>
          <w:szCs w:val="22"/>
        </w:rPr>
      </w:pPr>
    </w:p>
    <w:p w14:paraId="3DF726FA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4655983" w14:textId="77777777" w:rsidR="00683505" w:rsidRDefault="00683505" w:rsidP="00011937">
      <w:pPr>
        <w:rPr>
          <w:rFonts w:ascii="Noto Sans" w:hAnsi="Noto Sans" w:cs="Noto Sans"/>
          <w:sz w:val="22"/>
          <w:szCs w:val="22"/>
        </w:rPr>
      </w:pPr>
    </w:p>
    <w:p w14:paraId="45965C15" w14:textId="77777777" w:rsidR="00683505" w:rsidRDefault="00683505" w:rsidP="00011937">
      <w:pPr>
        <w:rPr>
          <w:rFonts w:ascii="Noto Sans" w:hAnsi="Noto Sans" w:cs="Noto Sans"/>
          <w:sz w:val="22"/>
          <w:szCs w:val="22"/>
        </w:rPr>
      </w:pPr>
    </w:p>
    <w:p w14:paraId="1708002F" w14:textId="77777777" w:rsidR="00683505" w:rsidRDefault="00683505" w:rsidP="00011937">
      <w:pPr>
        <w:rPr>
          <w:rFonts w:ascii="Noto Sans" w:hAnsi="Noto Sans" w:cs="Noto Sans"/>
          <w:sz w:val="22"/>
          <w:szCs w:val="22"/>
        </w:rPr>
      </w:pPr>
    </w:p>
    <w:p w14:paraId="5351FA4C" w14:textId="77777777" w:rsidR="00315282" w:rsidRPr="008315AF" w:rsidRDefault="00315282" w:rsidP="00011937">
      <w:pPr>
        <w:rPr>
          <w:rFonts w:ascii="Noto Sans" w:hAnsi="Noto Sans" w:cs="Noto Sans"/>
          <w:sz w:val="22"/>
          <w:szCs w:val="22"/>
        </w:rPr>
      </w:pPr>
    </w:p>
    <w:p w14:paraId="0A27C4CF" w14:textId="77777777" w:rsidR="00011937" w:rsidRPr="008315AF" w:rsidRDefault="00011937" w:rsidP="00011937">
      <w:pPr>
        <w:rPr>
          <w:rFonts w:ascii="Noto Sans" w:hAnsi="Noto Sans" w:cs="Noto Sans"/>
        </w:rPr>
      </w:pPr>
    </w:p>
    <w:p w14:paraId="32B5E017" w14:textId="77777777" w:rsidR="00011937" w:rsidRPr="007873AA" w:rsidRDefault="00011937" w:rsidP="00011937">
      <w:pPr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7873A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6629040" w14:textId="43E67F4D" w:rsidR="00011937" w:rsidRDefault="00964F6D" w:rsidP="0001193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TUL8TE</w:t>
      </w:r>
    </w:p>
    <w:p w14:paraId="6F8C3898" w14:textId="66122D5A" w:rsidR="00652EC5" w:rsidRPr="00652EC5" w:rsidRDefault="00652EC5" w:rsidP="0001193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652EC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World Tour</w:t>
      </w:r>
    </w:p>
    <w:p w14:paraId="112379EA" w14:textId="77777777" w:rsidR="00C151AC" w:rsidRPr="00C151AC" w:rsidRDefault="00C151AC" w:rsidP="00C151AC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</w:p>
    <w:p w14:paraId="03A6CCF3" w14:textId="4C002238" w:rsidR="00011937" w:rsidRPr="007873AA" w:rsidRDefault="008E6EC2" w:rsidP="00D74AF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</w:rPr>
      </w:pPr>
      <w:r>
        <w:rPr>
          <w:rFonts w:ascii="Noto Sans" w:hAnsi="Noto Sans" w:cs="Noto Sans"/>
          <w:color w:val="212121"/>
          <w:sz w:val="22"/>
          <w:szCs w:val="22"/>
          <w:lang w:val="en-US"/>
        </w:rPr>
        <w:t>Sa</w:t>
      </w:r>
      <w:r w:rsidR="00A7634F" w:rsidRPr="007873AA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 w:rsidRPr="007873AA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="00964F6D">
        <w:rPr>
          <w:rFonts w:ascii="Noto Sans" w:hAnsi="Noto Sans" w:cs="Noto Sans"/>
          <w:color w:val="212121"/>
          <w:sz w:val="22"/>
          <w:szCs w:val="22"/>
          <w:lang w:val="en-US"/>
        </w:rPr>
        <w:t>0</w:t>
      </w:r>
      <w:r>
        <w:rPr>
          <w:rFonts w:ascii="Noto Sans" w:hAnsi="Noto Sans" w:cs="Noto Sans"/>
          <w:color w:val="212121"/>
          <w:sz w:val="22"/>
          <w:szCs w:val="22"/>
          <w:lang w:val="en-US"/>
        </w:rPr>
        <w:t>2</w:t>
      </w:r>
      <w:r w:rsidR="00011937" w:rsidRPr="007873AA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 w:rsidRPr="007873AA">
        <w:rPr>
          <w:rFonts w:ascii="Noto Sans" w:hAnsi="Noto Sans" w:cs="Noto Sans"/>
          <w:color w:val="212121"/>
          <w:sz w:val="22"/>
          <w:szCs w:val="22"/>
          <w:lang w:val="en-US"/>
        </w:rPr>
        <w:t xml:space="preserve"> </w:t>
      </w:r>
      <w:r w:rsidR="00964F6D">
        <w:rPr>
          <w:rFonts w:ascii="Noto Sans" w:hAnsi="Noto Sans" w:cs="Noto Sans"/>
          <w:color w:val="212121"/>
          <w:sz w:val="22"/>
          <w:szCs w:val="22"/>
        </w:rPr>
        <w:t>05</w:t>
      </w:r>
      <w:r w:rsidR="00D74AF7" w:rsidRPr="007873AA">
        <w:rPr>
          <w:rFonts w:ascii="Noto Sans" w:hAnsi="Noto Sans" w:cs="Noto Sans"/>
          <w:color w:val="212121"/>
          <w:sz w:val="22"/>
          <w:szCs w:val="22"/>
        </w:rPr>
        <w:t>.</w:t>
      </w:r>
      <w:r w:rsidR="00A7634F" w:rsidRPr="007873AA">
        <w:rPr>
          <w:rFonts w:ascii="Noto Sans" w:hAnsi="Noto Sans" w:cs="Noto Sans"/>
          <w:color w:val="212121"/>
          <w:sz w:val="22"/>
          <w:szCs w:val="22"/>
        </w:rPr>
        <w:t>202</w:t>
      </w:r>
      <w:r w:rsidR="00964F6D">
        <w:rPr>
          <w:rFonts w:ascii="Noto Sans" w:hAnsi="Noto Sans" w:cs="Noto Sans"/>
          <w:color w:val="212121"/>
          <w:sz w:val="22"/>
          <w:szCs w:val="22"/>
        </w:rPr>
        <w:t>6</w:t>
      </w:r>
      <w:r w:rsidR="00A7634F" w:rsidRPr="007873AA">
        <w:rPr>
          <w:rFonts w:ascii="Noto Sans" w:hAnsi="Noto Sans" w:cs="Noto Sans"/>
          <w:color w:val="212121"/>
          <w:sz w:val="22"/>
          <w:szCs w:val="22"/>
        </w:rPr>
        <w:tab/>
      </w:r>
      <w:r>
        <w:rPr>
          <w:rFonts w:ascii="Noto Sans" w:hAnsi="Noto Sans" w:cs="Noto Sans"/>
          <w:color w:val="212121"/>
          <w:sz w:val="22"/>
          <w:szCs w:val="22"/>
        </w:rPr>
        <w:t>Berlin</w:t>
      </w:r>
      <w:r w:rsidR="00A7634F" w:rsidRPr="007873AA">
        <w:rPr>
          <w:rFonts w:ascii="Noto Sans" w:hAnsi="Noto Sans" w:cs="Noto Sans"/>
          <w:color w:val="212121"/>
          <w:sz w:val="22"/>
          <w:szCs w:val="22"/>
        </w:rPr>
        <w:tab/>
      </w:r>
      <w:r w:rsidR="00A7634F" w:rsidRPr="007873AA">
        <w:rPr>
          <w:rFonts w:ascii="Noto Sans" w:hAnsi="Noto Sans" w:cs="Noto Sans"/>
          <w:color w:val="212121"/>
          <w:sz w:val="22"/>
          <w:szCs w:val="22"/>
        </w:rPr>
        <w:tab/>
      </w:r>
      <w:r w:rsidR="00964F6D">
        <w:rPr>
          <w:rFonts w:ascii="Noto Sans" w:hAnsi="Noto Sans" w:cs="Noto Sans"/>
          <w:color w:val="212121"/>
          <w:sz w:val="22"/>
          <w:szCs w:val="22"/>
        </w:rPr>
        <w:t>Huxleys</w:t>
      </w:r>
    </w:p>
    <w:p w14:paraId="5E62E968" w14:textId="77777777" w:rsidR="00011937" w:rsidRPr="007873AA" w:rsidRDefault="00011937" w:rsidP="00011937">
      <w:pPr>
        <w:rPr>
          <w:rFonts w:ascii="Noto Sans" w:hAnsi="Noto Sans" w:cs="Noto Sans"/>
          <w:color w:val="212121"/>
          <w:sz w:val="22"/>
          <w:szCs w:val="22"/>
        </w:rPr>
      </w:pPr>
    </w:p>
    <w:p w14:paraId="314345C7" w14:textId="77777777" w:rsidR="00683505" w:rsidRPr="007873AA" w:rsidRDefault="00683505" w:rsidP="00011937">
      <w:pPr>
        <w:rPr>
          <w:rStyle w:val="Hyperlink0"/>
          <w:rFonts w:ascii="Noto Sans" w:hAnsi="Noto Sans" w:cs="Noto Sans"/>
        </w:rPr>
      </w:pPr>
    </w:p>
    <w:p w14:paraId="13A11778" w14:textId="77777777" w:rsidR="00011937" w:rsidRPr="007873AA" w:rsidRDefault="00011937" w:rsidP="00011937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873AA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7873AA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7873AA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0C1732FB" w14:textId="25B0D9A5" w:rsidR="00C10249" w:rsidRPr="007873AA" w:rsidRDefault="00011937" w:rsidP="000F3CF3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color w:val="000000" w:themeColor="text1"/>
        </w:rPr>
      </w:pPr>
      <w:r w:rsidRPr="007873AA">
        <w:rPr>
          <w:rFonts w:ascii="Noto Sans" w:hAnsi="Noto Sans" w:cs="Noto Sans"/>
          <w:color w:val="212121"/>
          <w:sz w:val="20"/>
          <w:szCs w:val="20"/>
        </w:rPr>
        <w:t xml:space="preserve">Mittwoch, </w:t>
      </w:r>
      <w:r w:rsidR="008E6EC2">
        <w:rPr>
          <w:rFonts w:ascii="Noto Sans" w:hAnsi="Noto Sans" w:cs="Noto Sans"/>
          <w:color w:val="212121"/>
          <w:sz w:val="20"/>
          <w:szCs w:val="20"/>
        </w:rPr>
        <w:t>03</w:t>
      </w:r>
      <w:r w:rsidR="005C54C6" w:rsidRPr="007873AA">
        <w:rPr>
          <w:rFonts w:ascii="Noto Sans" w:hAnsi="Noto Sans" w:cs="Noto Sans"/>
          <w:color w:val="212121"/>
          <w:sz w:val="20"/>
          <w:szCs w:val="20"/>
        </w:rPr>
        <w:t>.</w:t>
      </w:r>
      <w:r w:rsidR="00964F6D">
        <w:rPr>
          <w:rFonts w:ascii="Noto Sans" w:hAnsi="Noto Sans" w:cs="Noto Sans"/>
          <w:color w:val="212121"/>
          <w:sz w:val="20"/>
          <w:szCs w:val="20"/>
        </w:rPr>
        <w:t>12</w:t>
      </w:r>
      <w:r w:rsidRPr="007873AA">
        <w:rPr>
          <w:rFonts w:ascii="Noto Sans" w:hAnsi="Noto Sans" w:cs="Noto Sans"/>
          <w:color w:val="212121"/>
          <w:sz w:val="20"/>
          <w:szCs w:val="20"/>
        </w:rPr>
        <w:t xml:space="preserve">.2025, </w:t>
      </w:r>
      <w:r w:rsidR="008E6EC2">
        <w:rPr>
          <w:rFonts w:ascii="Noto Sans" w:hAnsi="Noto Sans" w:cs="Noto Sans"/>
          <w:color w:val="212121"/>
          <w:sz w:val="20"/>
          <w:szCs w:val="20"/>
        </w:rPr>
        <w:t>1</w:t>
      </w:r>
      <w:r w:rsidR="00964F6D">
        <w:rPr>
          <w:rFonts w:ascii="Noto Sans" w:hAnsi="Noto Sans" w:cs="Noto Sans"/>
          <w:color w:val="212121"/>
          <w:sz w:val="20"/>
          <w:szCs w:val="20"/>
        </w:rPr>
        <w:t>3</w:t>
      </w:r>
      <w:r w:rsidRPr="007873AA">
        <w:rPr>
          <w:rFonts w:ascii="Noto Sans" w:hAnsi="Noto Sans" w:cs="Noto Sans"/>
          <w:color w:val="212121"/>
          <w:sz w:val="20"/>
          <w:szCs w:val="20"/>
        </w:rPr>
        <w:t>:00 Uhr (Online-</w:t>
      </w:r>
      <w:proofErr w:type="spellStart"/>
      <w:r w:rsidRPr="007873AA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7873AA">
        <w:rPr>
          <w:rFonts w:ascii="Noto Sans" w:hAnsi="Noto Sans" w:cs="Noto Sans"/>
          <w:color w:val="212121"/>
          <w:sz w:val="20"/>
          <w:szCs w:val="20"/>
        </w:rPr>
        <w:t>, 4</w:t>
      </w:r>
      <w:r w:rsidR="00964F6D">
        <w:rPr>
          <w:rFonts w:ascii="Noto Sans" w:hAnsi="Noto Sans" w:cs="Noto Sans"/>
          <w:color w:val="212121"/>
          <w:sz w:val="20"/>
          <w:szCs w:val="20"/>
        </w:rPr>
        <w:t>6</w:t>
      </w:r>
      <w:r w:rsidR="008315AF" w:rsidRPr="007873AA">
        <w:rPr>
          <w:rFonts w:ascii="Noto Sans" w:hAnsi="Noto Sans" w:cs="Noto Sans"/>
          <w:color w:val="212121"/>
          <w:sz w:val="20"/>
          <w:szCs w:val="20"/>
        </w:rPr>
        <w:t xml:space="preserve"> </w:t>
      </w:r>
      <w:r w:rsidRPr="007873AA">
        <w:rPr>
          <w:rFonts w:ascii="Noto Sans" w:hAnsi="Noto Sans" w:cs="Noto Sans"/>
          <w:color w:val="212121"/>
          <w:sz w:val="20"/>
          <w:szCs w:val="20"/>
        </w:rPr>
        <w:t>Stunden)</w:t>
      </w:r>
    </w:p>
    <w:p w14:paraId="260E2485" w14:textId="6C47B9F5" w:rsidR="00011937" w:rsidRPr="007873AA" w:rsidRDefault="00C10249" w:rsidP="000F3CF3">
      <w:pPr>
        <w:pStyle w:val="berschrift4"/>
        <w:tabs>
          <w:tab w:val="left" w:pos="360"/>
        </w:tabs>
        <w:rPr>
          <w:rFonts w:ascii="Noto Sans" w:hAnsi="Noto Sans" w:cs="Noto Sans"/>
          <w:b w:val="0"/>
          <w:bCs w:val="0"/>
          <w:color w:val="auto"/>
          <w:sz w:val="20"/>
          <w:szCs w:val="20"/>
        </w:rPr>
      </w:pPr>
      <w:hyperlink r:id="rId10" w:history="1">
        <w:r w:rsidRPr="007873AA">
          <w:rPr>
            <w:rStyle w:val="Hyperlink"/>
            <w:rFonts w:ascii="Noto Sans" w:hAnsi="Noto Sans" w:cs="Noto Sans"/>
            <w:sz w:val="20"/>
            <w:szCs w:val="20"/>
          </w:rPr>
          <w:t>www.magentamusik.de/prio-tickets</w:t>
        </w:r>
      </w:hyperlink>
    </w:p>
    <w:p w14:paraId="079BD890" w14:textId="77777777" w:rsidR="00011937" w:rsidRPr="007873AA" w:rsidRDefault="00011937" w:rsidP="00011937">
      <w:pPr>
        <w:rPr>
          <w:rStyle w:val="Hyperlink0"/>
          <w:rFonts w:ascii="Noto Sans" w:hAnsi="Noto Sans" w:cs="Noto Sans"/>
        </w:rPr>
      </w:pPr>
    </w:p>
    <w:p w14:paraId="00CFC26A" w14:textId="77777777" w:rsidR="00011937" w:rsidRPr="007873AA" w:rsidRDefault="00011937" w:rsidP="0001193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7873AA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7873AA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7873AA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D621587" w14:textId="6FAF38D0" w:rsidR="00011937" w:rsidRPr="009D31CE" w:rsidRDefault="00011937" w:rsidP="00011937">
      <w:pPr>
        <w:pStyle w:val="berschrift4"/>
        <w:tabs>
          <w:tab w:val="left" w:pos="360"/>
        </w:tabs>
        <w:rPr>
          <w:rFonts w:ascii="Noto Sans" w:hAnsi="Noto Sans" w:cs="Noto Sans"/>
          <w:color w:val="000000" w:themeColor="text1"/>
          <w:sz w:val="20"/>
          <w:szCs w:val="20"/>
        </w:rPr>
      </w:pPr>
      <w:r w:rsidRPr="009D31CE">
        <w:rPr>
          <w:rFonts w:ascii="Noto Sans" w:hAnsi="Noto Sans" w:cs="Noto Sans"/>
          <w:color w:val="000000" w:themeColor="text1"/>
          <w:sz w:val="20"/>
          <w:szCs w:val="20"/>
        </w:rPr>
        <w:t xml:space="preserve">Donnerstag, </w:t>
      </w:r>
      <w:r w:rsidR="008E6EC2" w:rsidRPr="009D31CE">
        <w:rPr>
          <w:rFonts w:ascii="Noto Sans" w:hAnsi="Noto Sans" w:cs="Noto Sans"/>
          <w:color w:val="000000" w:themeColor="text1"/>
          <w:sz w:val="20"/>
          <w:szCs w:val="20"/>
        </w:rPr>
        <w:t>04</w:t>
      </w:r>
      <w:r w:rsidRPr="009D31CE">
        <w:rPr>
          <w:rFonts w:ascii="Noto Sans" w:hAnsi="Noto Sans" w:cs="Noto Sans"/>
          <w:color w:val="000000" w:themeColor="text1"/>
          <w:sz w:val="20"/>
          <w:szCs w:val="20"/>
        </w:rPr>
        <w:t>.</w:t>
      </w:r>
      <w:r w:rsidR="00964F6D" w:rsidRPr="009D31CE">
        <w:rPr>
          <w:rFonts w:ascii="Noto Sans" w:hAnsi="Noto Sans" w:cs="Noto Sans"/>
          <w:color w:val="000000" w:themeColor="text1"/>
          <w:sz w:val="20"/>
          <w:szCs w:val="20"/>
        </w:rPr>
        <w:t>12</w:t>
      </w:r>
      <w:r w:rsidRPr="009D31CE">
        <w:rPr>
          <w:rFonts w:ascii="Noto Sans" w:hAnsi="Noto Sans" w:cs="Noto Sans"/>
          <w:color w:val="000000" w:themeColor="text1"/>
          <w:sz w:val="20"/>
          <w:szCs w:val="20"/>
        </w:rPr>
        <w:t>.2025, 1</w:t>
      </w:r>
      <w:r w:rsidR="008E6EC2" w:rsidRPr="009D31CE">
        <w:rPr>
          <w:rFonts w:ascii="Noto Sans" w:hAnsi="Noto Sans" w:cs="Noto Sans"/>
          <w:color w:val="000000" w:themeColor="text1"/>
          <w:sz w:val="20"/>
          <w:szCs w:val="20"/>
        </w:rPr>
        <w:t>1</w:t>
      </w:r>
      <w:r w:rsidRPr="009D31CE">
        <w:rPr>
          <w:rFonts w:ascii="Noto Sans" w:hAnsi="Noto Sans" w:cs="Noto Sans"/>
          <w:color w:val="000000" w:themeColor="text1"/>
          <w:sz w:val="20"/>
          <w:szCs w:val="20"/>
        </w:rPr>
        <w:t>:00 Uhr (Online-</w:t>
      </w:r>
      <w:proofErr w:type="spellStart"/>
      <w:r w:rsidRPr="009D31CE">
        <w:rPr>
          <w:rFonts w:ascii="Noto Sans" w:hAnsi="Noto Sans" w:cs="Noto Sans"/>
          <w:color w:val="000000" w:themeColor="text1"/>
          <w:sz w:val="20"/>
          <w:szCs w:val="20"/>
        </w:rPr>
        <w:t>Presale</w:t>
      </w:r>
      <w:proofErr w:type="spellEnd"/>
      <w:r w:rsidRPr="009D31CE">
        <w:rPr>
          <w:rFonts w:ascii="Noto Sans" w:hAnsi="Noto Sans" w:cs="Noto Sans"/>
          <w:color w:val="000000" w:themeColor="text1"/>
          <w:sz w:val="20"/>
          <w:szCs w:val="20"/>
        </w:rPr>
        <w:t>, 24 Stunden)</w:t>
      </w:r>
    </w:p>
    <w:p w14:paraId="76E0BEA6" w14:textId="77777777" w:rsidR="00011937" w:rsidRPr="009D31CE" w:rsidRDefault="00011937" w:rsidP="00011937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 w:themeColor="text1"/>
        </w:rPr>
      </w:pPr>
      <w:hyperlink r:id="rId11" w:history="1">
        <w:r w:rsidRPr="009D31CE">
          <w:rPr>
            <w:rStyle w:val="Hyperlink1"/>
            <w:rFonts w:ascii="Noto Sans" w:hAnsi="Noto Sans" w:cs="Noto Sans"/>
            <w:b/>
            <w:bCs/>
            <w:color w:val="000000" w:themeColor="text1"/>
            <w:lang w:val="de-DE"/>
          </w:rPr>
          <w:t>www.ticketmaster.de/presale</w:t>
        </w:r>
      </w:hyperlink>
    </w:p>
    <w:p w14:paraId="26FECD1C" w14:textId="77777777" w:rsidR="00011937" w:rsidRPr="009D31CE" w:rsidRDefault="00011937" w:rsidP="00011937">
      <w:pPr>
        <w:jc w:val="center"/>
        <w:rPr>
          <w:rFonts w:ascii="Noto Sans" w:eastAsia="Tahoma" w:hAnsi="Noto Sans" w:cs="Noto Sans"/>
          <w:color w:val="000000" w:themeColor="text1"/>
          <w:sz w:val="20"/>
          <w:szCs w:val="20"/>
        </w:rPr>
      </w:pPr>
    </w:p>
    <w:p w14:paraId="180F66BE" w14:textId="77777777" w:rsidR="00011937" w:rsidRPr="009D31CE" w:rsidRDefault="00011937" w:rsidP="00011937">
      <w:pPr>
        <w:jc w:val="center"/>
        <w:rPr>
          <w:rFonts w:ascii="Noto Sans" w:eastAsia="Tahoma" w:hAnsi="Noto Sans" w:cs="Noto Sans"/>
          <w:color w:val="000000" w:themeColor="text1"/>
          <w:sz w:val="20"/>
          <w:szCs w:val="20"/>
        </w:rPr>
      </w:pPr>
    </w:p>
    <w:p w14:paraId="21E54A03" w14:textId="77777777" w:rsidR="00011937" w:rsidRPr="009D31CE" w:rsidRDefault="00011937" w:rsidP="00011937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9D31CE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74551766" w14:textId="07580ABA" w:rsidR="00011937" w:rsidRPr="009D31CE" w:rsidRDefault="00011937" w:rsidP="00011937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9D31CE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Freitag, </w:t>
      </w:r>
      <w:r w:rsidR="00683505" w:rsidRPr="009D31CE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0</w:t>
      </w:r>
      <w:r w:rsidR="008E6EC2" w:rsidRPr="009D31CE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5</w:t>
      </w:r>
      <w:r w:rsidRPr="009D31CE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.</w:t>
      </w:r>
      <w:r w:rsidR="00964F6D" w:rsidRPr="009D31CE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12</w:t>
      </w:r>
      <w:r w:rsidRPr="009D31CE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.2025, 1</w:t>
      </w:r>
      <w:r w:rsidR="008E6EC2" w:rsidRPr="009D31CE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1</w:t>
      </w:r>
      <w:r w:rsidRPr="009D31CE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:00 Uhr </w:t>
      </w:r>
    </w:p>
    <w:p w14:paraId="74FE7007" w14:textId="3AE0CBE9" w:rsidR="008E6EC2" w:rsidRPr="00EC7FBE" w:rsidRDefault="00EC7FBE" w:rsidP="00011937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>
        <w:rPr>
          <w:rFonts w:ascii="Noto Sans" w:hAnsi="Noto Sans" w:cs="Noto Sans"/>
          <w:b/>
          <w:bCs/>
          <w:color w:val="000000" w:themeColor="text1"/>
          <w:sz w:val="20"/>
          <w:szCs w:val="20"/>
        </w:rPr>
        <w:fldChar w:fldCharType="begin"/>
      </w:r>
      <w:r>
        <w:rPr>
          <w:rFonts w:ascii="Noto Sans" w:hAnsi="Noto Sans" w:cs="Noto Sans"/>
          <w:b/>
          <w:bCs/>
          <w:color w:val="000000" w:themeColor="text1"/>
          <w:sz w:val="20"/>
          <w:szCs w:val="20"/>
        </w:rPr>
        <w:instrText>HYPERLINK "http://</w:instrText>
      </w:r>
      <w:r w:rsidRPr="00EC7FBE">
        <w:rPr>
          <w:rFonts w:ascii="Noto Sans" w:hAnsi="Noto Sans" w:cs="Noto Sans"/>
          <w:b/>
          <w:bCs/>
          <w:color w:val="000000" w:themeColor="text1"/>
          <w:sz w:val="20"/>
          <w:szCs w:val="20"/>
        </w:rPr>
        <w:instrText>www.livenation.de/tul8te-tickets-adp1639735</w:instrText>
      </w:r>
      <w:r>
        <w:rPr>
          <w:rFonts w:ascii="Noto Sans" w:hAnsi="Noto Sans" w:cs="Noto Sans"/>
          <w:b/>
          <w:bCs/>
          <w:color w:val="000000" w:themeColor="text1"/>
          <w:sz w:val="20"/>
          <w:szCs w:val="20"/>
        </w:rPr>
        <w:instrText>"</w:instrText>
      </w:r>
      <w:r>
        <w:rPr>
          <w:rFonts w:ascii="Noto Sans" w:hAnsi="Noto Sans" w:cs="Noto Sans"/>
          <w:b/>
          <w:bCs/>
          <w:color w:val="000000" w:themeColor="text1"/>
          <w:sz w:val="20"/>
          <w:szCs w:val="20"/>
        </w:rPr>
        <w:fldChar w:fldCharType="separate"/>
      </w:r>
      <w:r w:rsidRPr="004B4D80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www.livenation.de/tul8te-tickets-adp1639735</w:t>
      </w:r>
      <w:r>
        <w:rPr>
          <w:rFonts w:ascii="Noto Sans" w:hAnsi="Noto Sans" w:cs="Noto Sans"/>
          <w:b/>
          <w:bCs/>
          <w:color w:val="000000" w:themeColor="text1"/>
          <w:sz w:val="20"/>
          <w:szCs w:val="20"/>
        </w:rPr>
        <w:fldChar w:fldCharType="end"/>
      </w:r>
    </w:p>
    <w:p w14:paraId="35829EA3" w14:textId="77777777" w:rsidR="00964F6D" w:rsidRPr="009D31CE" w:rsidRDefault="00964F6D" w:rsidP="00011937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</w:p>
    <w:p w14:paraId="7310B6A7" w14:textId="77777777" w:rsidR="00011937" w:rsidRPr="009D31CE" w:rsidRDefault="00011937" w:rsidP="00011937">
      <w:pPr>
        <w:jc w:val="center"/>
        <w:rPr>
          <w:rStyle w:val="Hyperlink"/>
          <w:rFonts w:ascii="Noto Sans" w:hAnsi="Noto Sans" w:cs="Noto Sans"/>
          <w:b/>
          <w:bCs/>
          <w:color w:val="000000" w:themeColor="text1"/>
          <w:sz w:val="20"/>
          <w:szCs w:val="20"/>
        </w:rPr>
      </w:pPr>
      <w:hyperlink r:id="rId12" w:history="1">
        <w:r w:rsidRPr="009D31CE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www.ticketmaster.de</w:t>
        </w:r>
      </w:hyperlink>
      <w:r w:rsidRPr="009D31CE">
        <w:rPr>
          <w:rStyle w:val="Hyperlink"/>
          <w:rFonts w:ascii="Noto Sans" w:hAnsi="Noto Sans" w:cs="Noto Sans"/>
          <w:b/>
          <w:bCs/>
          <w:color w:val="000000" w:themeColor="text1"/>
          <w:sz w:val="20"/>
          <w:szCs w:val="20"/>
        </w:rPr>
        <w:br/>
      </w:r>
      <w:hyperlink r:id="rId13" w:history="1">
        <w:r w:rsidRPr="009D31CE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www.eventim.de</w:t>
        </w:r>
      </w:hyperlink>
    </w:p>
    <w:p w14:paraId="633C1715" w14:textId="77777777" w:rsidR="00011937" w:rsidRPr="009D31CE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</w:rPr>
      </w:pPr>
    </w:p>
    <w:p w14:paraId="134E688F" w14:textId="77777777" w:rsidR="00011937" w:rsidRPr="009D31CE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</w:rPr>
      </w:pPr>
    </w:p>
    <w:p w14:paraId="420DE6F4" w14:textId="77777777" w:rsidR="00011937" w:rsidRPr="009D31CE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</w:rPr>
      </w:pPr>
    </w:p>
    <w:p w14:paraId="2A61F08A" w14:textId="77777777" w:rsidR="00011937" w:rsidRPr="009D31CE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color w:val="000000" w:themeColor="text1"/>
          <w:sz w:val="20"/>
          <w:szCs w:val="20"/>
        </w:rPr>
      </w:pPr>
      <w:hyperlink r:id="rId14" w:history="1">
        <w:r w:rsidRPr="009D31CE">
          <w:rPr>
            <w:rStyle w:val="Hyperlink1"/>
            <w:rFonts w:ascii="Noto Sans" w:hAnsi="Noto Sans" w:cs="Noto Sans"/>
            <w:color w:val="000000" w:themeColor="text1"/>
            <w:lang w:val="de-DE"/>
          </w:rPr>
          <w:t>www.livenation.de</w:t>
        </w:r>
      </w:hyperlink>
      <w:r w:rsidRPr="009D31CE">
        <w:rPr>
          <w:rStyle w:val="Ohne"/>
          <w:rFonts w:ascii="Noto Sans" w:eastAsia="Arial Unicode MS" w:hAnsi="Noto Sans" w:cs="Noto Sans"/>
          <w:color w:val="000000" w:themeColor="text1"/>
          <w:sz w:val="20"/>
          <w:szCs w:val="20"/>
        </w:rPr>
        <w:br/>
      </w:r>
      <w:r w:rsidRPr="009D31CE">
        <w:rPr>
          <w:rStyle w:val="Ohne"/>
          <w:rFonts w:ascii="Noto Sans" w:hAnsi="Noto Sans" w:cs="Noto Sans"/>
          <w:color w:val="000000" w:themeColor="text1"/>
          <w:sz w:val="20"/>
          <w:szCs w:val="20"/>
        </w:rPr>
        <w:t>facebook.com/</w:t>
      </w:r>
      <w:proofErr w:type="spellStart"/>
      <w:r w:rsidRPr="009D31CE">
        <w:rPr>
          <w:rStyle w:val="Ohne"/>
          <w:rFonts w:ascii="Noto Sans" w:hAnsi="Noto Sans" w:cs="Noto Sans"/>
          <w:color w:val="000000" w:themeColor="text1"/>
          <w:sz w:val="20"/>
          <w:szCs w:val="20"/>
        </w:rPr>
        <w:t>livenationGSA</w:t>
      </w:r>
      <w:proofErr w:type="spellEnd"/>
      <w:r w:rsidRPr="009D31CE">
        <w:rPr>
          <w:rStyle w:val="Ohne"/>
          <w:rFonts w:ascii="Noto Sans" w:hAnsi="Noto Sans" w:cs="Noto Sans"/>
          <w:color w:val="000000" w:themeColor="text1"/>
          <w:sz w:val="20"/>
          <w:szCs w:val="20"/>
        </w:rPr>
        <w:t xml:space="preserve"> | twitter.com/</w:t>
      </w:r>
      <w:proofErr w:type="spellStart"/>
      <w:r w:rsidRPr="009D31CE">
        <w:rPr>
          <w:rStyle w:val="Ohne"/>
          <w:rFonts w:ascii="Noto Sans" w:hAnsi="Noto Sans" w:cs="Noto Sans"/>
          <w:color w:val="000000" w:themeColor="text1"/>
          <w:sz w:val="20"/>
          <w:szCs w:val="20"/>
        </w:rPr>
        <w:t>livenationGSA</w:t>
      </w:r>
      <w:proofErr w:type="spellEnd"/>
    </w:p>
    <w:p w14:paraId="0A55A611" w14:textId="77777777" w:rsidR="00011937" w:rsidRPr="009D31CE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color w:val="000000" w:themeColor="text1"/>
          <w:sz w:val="20"/>
          <w:szCs w:val="20"/>
        </w:rPr>
      </w:pPr>
      <w:r w:rsidRPr="009D31CE">
        <w:rPr>
          <w:rStyle w:val="Ohne"/>
          <w:rFonts w:ascii="Noto Sans" w:hAnsi="Noto Sans" w:cs="Noto Sans"/>
          <w:color w:val="000000" w:themeColor="text1"/>
          <w:sz w:val="20"/>
          <w:szCs w:val="20"/>
        </w:rPr>
        <w:t>instagram.com/</w:t>
      </w:r>
      <w:proofErr w:type="spellStart"/>
      <w:r w:rsidRPr="009D31CE">
        <w:rPr>
          <w:rStyle w:val="Ohne"/>
          <w:rFonts w:ascii="Noto Sans" w:hAnsi="Noto Sans" w:cs="Noto Sans"/>
          <w:color w:val="000000" w:themeColor="text1"/>
          <w:sz w:val="20"/>
          <w:szCs w:val="20"/>
        </w:rPr>
        <w:t>livenationGSA</w:t>
      </w:r>
      <w:proofErr w:type="spellEnd"/>
      <w:r w:rsidRPr="009D31CE">
        <w:rPr>
          <w:rStyle w:val="Ohne"/>
          <w:rFonts w:ascii="Noto Sans" w:hAnsi="Noto Sans" w:cs="Noto Sans"/>
          <w:color w:val="000000" w:themeColor="text1"/>
          <w:sz w:val="20"/>
          <w:szCs w:val="20"/>
        </w:rPr>
        <w:t xml:space="preserve"> | youtube.com/</w:t>
      </w:r>
      <w:proofErr w:type="spellStart"/>
      <w:r w:rsidRPr="009D31CE">
        <w:rPr>
          <w:rStyle w:val="Ohne"/>
          <w:rFonts w:ascii="Noto Sans" w:hAnsi="Noto Sans" w:cs="Noto Sans"/>
          <w:color w:val="000000" w:themeColor="text1"/>
          <w:sz w:val="20"/>
          <w:szCs w:val="20"/>
        </w:rPr>
        <w:t>livenationGSA</w:t>
      </w:r>
      <w:proofErr w:type="spellEnd"/>
    </w:p>
    <w:p w14:paraId="12D09C0A" w14:textId="77777777" w:rsidR="00011937" w:rsidRPr="009D31CE" w:rsidRDefault="00011937" w:rsidP="00011937">
      <w:pPr>
        <w:spacing w:line="200" w:lineRule="atLeast"/>
        <w:jc w:val="center"/>
        <w:rPr>
          <w:rFonts w:ascii="Noto Sans" w:eastAsia="Tahoma" w:hAnsi="Noto Sans" w:cs="Noto Sans"/>
          <w:color w:val="000000" w:themeColor="text1"/>
          <w:sz w:val="20"/>
          <w:szCs w:val="20"/>
        </w:rPr>
      </w:pPr>
    </w:p>
    <w:p w14:paraId="67FEF882" w14:textId="77777777" w:rsidR="00011937" w:rsidRPr="009D31CE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color w:val="000000" w:themeColor="text1"/>
          <w:sz w:val="20"/>
          <w:szCs w:val="20"/>
        </w:rPr>
      </w:pPr>
      <w:hyperlink r:id="rId15" w:history="1">
        <w:r w:rsidRPr="009D31CE">
          <w:rPr>
            <w:rStyle w:val="Hyperlink2"/>
            <w:rFonts w:ascii="Noto Sans" w:hAnsi="Noto Sans" w:cs="Noto Sans"/>
            <w:color w:val="000000" w:themeColor="text1"/>
          </w:rPr>
          <w:t>www.livenation-promotion.de</w:t>
        </w:r>
      </w:hyperlink>
    </w:p>
    <w:p w14:paraId="3B907B01" w14:textId="77777777" w:rsidR="00011937" w:rsidRPr="009D31CE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color w:val="000000" w:themeColor="text1"/>
          <w:sz w:val="20"/>
          <w:szCs w:val="20"/>
        </w:rPr>
      </w:pPr>
      <w:r w:rsidRPr="009D31CE">
        <w:rPr>
          <w:rStyle w:val="Ohne"/>
          <w:rFonts w:ascii="Noto Sans" w:hAnsi="Noto Sans" w:cs="Noto Sans"/>
          <w:color w:val="000000" w:themeColor="text1"/>
          <w:sz w:val="20"/>
          <w:szCs w:val="20"/>
        </w:rPr>
        <w:t>Pressematerial | Akkreditierung</w:t>
      </w:r>
    </w:p>
    <w:p w14:paraId="30CB9ECB" w14:textId="77777777" w:rsidR="00011937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color w:val="000000" w:themeColor="text1"/>
          <w:sz w:val="20"/>
          <w:szCs w:val="20"/>
        </w:rPr>
      </w:pPr>
    </w:p>
    <w:p w14:paraId="75F63F6F" w14:textId="77777777" w:rsidR="00EC7FBE" w:rsidRPr="009D31CE" w:rsidRDefault="00EC7FBE" w:rsidP="00011937">
      <w:pPr>
        <w:spacing w:line="200" w:lineRule="atLeast"/>
        <w:jc w:val="center"/>
        <w:rPr>
          <w:rStyle w:val="Ohne"/>
          <w:rFonts w:ascii="Noto Sans" w:hAnsi="Noto Sans" w:cs="Noto Sans"/>
          <w:color w:val="000000" w:themeColor="text1"/>
          <w:sz w:val="20"/>
          <w:szCs w:val="20"/>
        </w:rPr>
      </w:pPr>
    </w:p>
    <w:p w14:paraId="6C04F6C5" w14:textId="660C7F9D" w:rsidR="00CA72EB" w:rsidRPr="009D31CE" w:rsidRDefault="00CA72EB" w:rsidP="00011937">
      <w:pPr>
        <w:widowControl w:val="0"/>
        <w:jc w:val="center"/>
        <w:rPr>
          <w:rFonts w:ascii="Noto Sans" w:hAnsi="Noto Sans" w:cs="Noto Sans"/>
          <w:color w:val="000000" w:themeColor="text1"/>
          <w:sz w:val="20"/>
          <w:szCs w:val="20"/>
        </w:rPr>
      </w:pPr>
      <w:hyperlink r:id="rId16" w:history="1">
        <w:r w:rsidRPr="009D31CE">
          <w:rPr>
            <w:rStyle w:val="Hyperlink"/>
            <w:rFonts w:ascii="Noto Sans" w:hAnsi="Noto Sans" w:cs="Noto Sans"/>
            <w:color w:val="000000" w:themeColor="text1"/>
            <w:sz w:val="20"/>
            <w:szCs w:val="20"/>
          </w:rPr>
          <w:t>www</w:t>
        </w:r>
        <w:r w:rsidRPr="009D31CE">
          <w:rPr>
            <w:rStyle w:val="Hyperlink"/>
            <w:rFonts w:ascii="Noto Sans" w:hAnsi="Noto Sans" w:cs="Noto Sans"/>
            <w:color w:val="000000" w:themeColor="text1"/>
            <w:sz w:val="20"/>
            <w:szCs w:val="20"/>
          </w:rPr>
          <w:t>.</w:t>
        </w:r>
        <w:r w:rsidRPr="009D31CE">
          <w:rPr>
            <w:rStyle w:val="Hyperlink"/>
            <w:rFonts w:ascii="Noto Sans" w:hAnsi="Noto Sans" w:cs="Noto Sans"/>
            <w:color w:val="000000" w:themeColor="text1"/>
            <w:sz w:val="20"/>
            <w:szCs w:val="20"/>
          </w:rPr>
          <w:t>facebook.com/tul8te/</w:t>
        </w:r>
      </w:hyperlink>
    </w:p>
    <w:p w14:paraId="68B20176" w14:textId="6B59374A" w:rsidR="005C54C6" w:rsidRPr="009D31CE" w:rsidRDefault="00EC7FBE" w:rsidP="00CA72EB">
      <w:pPr>
        <w:widowControl w:val="0"/>
        <w:jc w:val="center"/>
        <w:rPr>
          <w:rFonts w:ascii="Noto Sans" w:hAnsi="Noto Sans" w:cs="Noto Sans"/>
          <w:color w:val="000000" w:themeColor="text1"/>
          <w:sz w:val="20"/>
          <w:szCs w:val="20"/>
        </w:rPr>
      </w:pPr>
      <w:hyperlink r:id="rId17" w:history="1">
        <w:r w:rsidR="00CA72EB" w:rsidRPr="00EC7FBE">
          <w:rPr>
            <w:rStyle w:val="Hyperlink"/>
            <w:rFonts w:ascii="Noto Sans" w:hAnsi="Noto Sans" w:cs="Noto Sans"/>
            <w:sz w:val="20"/>
            <w:szCs w:val="20"/>
          </w:rPr>
          <w:t>www.insta</w:t>
        </w:r>
        <w:r w:rsidR="00CA72EB" w:rsidRPr="00EC7FBE">
          <w:rPr>
            <w:rStyle w:val="Hyperlink"/>
            <w:rFonts w:ascii="Noto Sans" w:hAnsi="Noto Sans" w:cs="Noto Sans"/>
            <w:sz w:val="20"/>
            <w:szCs w:val="20"/>
          </w:rPr>
          <w:t>g</w:t>
        </w:r>
        <w:r w:rsidR="00CA72EB" w:rsidRPr="00EC7FBE">
          <w:rPr>
            <w:rStyle w:val="Hyperlink"/>
            <w:rFonts w:ascii="Noto Sans" w:hAnsi="Noto Sans" w:cs="Noto Sans"/>
            <w:sz w:val="20"/>
            <w:szCs w:val="20"/>
          </w:rPr>
          <w:t>ram.com/tul8te</w:t>
        </w:r>
      </w:hyperlink>
      <w:r w:rsidR="00CA72EB" w:rsidRPr="009D31CE">
        <w:rPr>
          <w:rFonts w:ascii="Noto Sans" w:hAnsi="Noto Sans" w:cs="Noto Sans"/>
          <w:color w:val="000000" w:themeColor="text1"/>
          <w:sz w:val="20"/>
          <w:szCs w:val="20"/>
        </w:rPr>
        <w:br/>
      </w:r>
      <w:hyperlink r:id="rId18" w:history="1">
        <w:r w:rsidR="00CA72EB" w:rsidRPr="00EC7FBE">
          <w:rPr>
            <w:rStyle w:val="Hyperlink"/>
            <w:rFonts w:ascii="Noto Sans" w:hAnsi="Noto Sans" w:cs="Noto Sans"/>
            <w:sz w:val="20"/>
            <w:szCs w:val="20"/>
          </w:rPr>
          <w:t>www.x.c</w:t>
        </w:r>
        <w:r w:rsidR="00CA72EB" w:rsidRPr="00EC7FBE">
          <w:rPr>
            <w:rStyle w:val="Hyperlink"/>
            <w:rFonts w:ascii="Noto Sans" w:hAnsi="Noto Sans" w:cs="Noto Sans"/>
            <w:sz w:val="20"/>
            <w:szCs w:val="20"/>
          </w:rPr>
          <w:t>o</w:t>
        </w:r>
        <w:r w:rsidR="00CA72EB" w:rsidRPr="00EC7FBE">
          <w:rPr>
            <w:rStyle w:val="Hyperlink"/>
            <w:rFonts w:ascii="Noto Sans" w:hAnsi="Noto Sans" w:cs="Noto Sans"/>
            <w:sz w:val="20"/>
            <w:szCs w:val="20"/>
          </w:rPr>
          <w:t>m/tul8te</w:t>
        </w:r>
      </w:hyperlink>
      <w:r w:rsidR="008E6EC2" w:rsidRPr="009D31CE">
        <w:rPr>
          <w:rFonts w:ascii="Noto Sans" w:hAnsi="Noto Sans" w:cs="Noto Sans"/>
          <w:color w:val="000000" w:themeColor="text1"/>
          <w:sz w:val="20"/>
          <w:szCs w:val="20"/>
        </w:rPr>
        <w:t xml:space="preserve"> </w:t>
      </w:r>
    </w:p>
    <w:p w14:paraId="3B2FB491" w14:textId="2290FFE7" w:rsidR="00CA72EB" w:rsidRPr="009D31CE" w:rsidRDefault="00CA72EB" w:rsidP="009C73CA">
      <w:pPr>
        <w:widowControl w:val="0"/>
        <w:jc w:val="center"/>
        <w:rPr>
          <w:rFonts w:ascii="Noto Sans" w:hAnsi="Noto Sans" w:cs="Noto Sans"/>
          <w:color w:val="000000" w:themeColor="text1"/>
          <w:sz w:val="20"/>
          <w:szCs w:val="20"/>
        </w:rPr>
      </w:pPr>
      <w:hyperlink r:id="rId19" w:history="1">
        <w:r w:rsidRPr="009D31CE">
          <w:rPr>
            <w:rStyle w:val="Hyperlink"/>
            <w:rFonts w:ascii="Noto Sans" w:hAnsi="Noto Sans" w:cs="Noto Sans"/>
            <w:color w:val="000000" w:themeColor="text1"/>
            <w:sz w:val="20"/>
            <w:szCs w:val="20"/>
          </w:rPr>
          <w:t>www.tikt</w:t>
        </w:r>
        <w:r w:rsidRPr="009D31CE">
          <w:rPr>
            <w:rStyle w:val="Hyperlink"/>
            <w:rFonts w:ascii="Noto Sans" w:hAnsi="Noto Sans" w:cs="Noto Sans"/>
            <w:color w:val="000000" w:themeColor="text1"/>
            <w:sz w:val="20"/>
            <w:szCs w:val="20"/>
          </w:rPr>
          <w:t>o</w:t>
        </w:r>
        <w:r w:rsidRPr="009D31CE">
          <w:rPr>
            <w:rStyle w:val="Hyperlink"/>
            <w:rFonts w:ascii="Noto Sans" w:hAnsi="Noto Sans" w:cs="Noto Sans"/>
            <w:color w:val="000000" w:themeColor="text1"/>
            <w:sz w:val="20"/>
            <w:szCs w:val="20"/>
          </w:rPr>
          <w:t>k.com/@tul8te</w:t>
        </w:r>
      </w:hyperlink>
    </w:p>
    <w:p w14:paraId="2FC6714C" w14:textId="2012F739" w:rsidR="00322B4F" w:rsidRPr="009D31CE" w:rsidRDefault="00EC7FBE" w:rsidP="009C73CA">
      <w:pPr>
        <w:widowControl w:val="0"/>
        <w:jc w:val="center"/>
        <w:rPr>
          <w:rStyle w:val="Hyperlink"/>
          <w:rFonts w:ascii="Noto Sans" w:hAnsi="Noto Sans" w:cs="Noto Sans"/>
          <w:color w:val="000000" w:themeColor="text1"/>
          <w:sz w:val="20"/>
          <w:szCs w:val="20"/>
        </w:rPr>
      </w:pPr>
      <w:hyperlink r:id="rId20" w:history="1">
        <w:r w:rsidR="00CA72EB" w:rsidRPr="00EC7FBE">
          <w:rPr>
            <w:rStyle w:val="Hyperlink"/>
            <w:rFonts w:ascii="Noto Sans" w:hAnsi="Noto Sans" w:cs="Noto Sans"/>
            <w:sz w:val="20"/>
            <w:szCs w:val="20"/>
          </w:rPr>
          <w:t>www.youtube.c</w:t>
        </w:r>
        <w:r w:rsidR="00CA72EB" w:rsidRPr="00EC7FBE">
          <w:rPr>
            <w:rStyle w:val="Hyperlink"/>
            <w:rFonts w:ascii="Noto Sans" w:hAnsi="Noto Sans" w:cs="Noto Sans"/>
            <w:sz w:val="20"/>
            <w:szCs w:val="20"/>
          </w:rPr>
          <w:t>o</w:t>
        </w:r>
        <w:r w:rsidR="00CA72EB" w:rsidRPr="00EC7FBE">
          <w:rPr>
            <w:rStyle w:val="Hyperlink"/>
            <w:rFonts w:ascii="Noto Sans" w:hAnsi="Noto Sans" w:cs="Noto Sans"/>
            <w:sz w:val="20"/>
            <w:szCs w:val="20"/>
          </w:rPr>
          <w:t>m/@tul8te</w:t>
        </w:r>
      </w:hyperlink>
    </w:p>
    <w:sectPr w:rsidR="00322B4F" w:rsidRPr="009D31C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69A5D" w14:textId="77777777" w:rsidR="00EB3EC2" w:rsidRDefault="00EB3EC2">
      <w:r>
        <w:separator/>
      </w:r>
    </w:p>
  </w:endnote>
  <w:endnote w:type="continuationSeparator" w:id="0">
    <w:p w14:paraId="31EE1B30" w14:textId="77777777" w:rsidR="00EB3EC2" w:rsidRDefault="00EB3EC2">
      <w:r>
        <w:continuationSeparator/>
      </w:r>
    </w:p>
  </w:endnote>
  <w:endnote w:type="continuationNotice" w:id="1">
    <w:p w14:paraId="09ECF51F" w14:textId="77777777" w:rsidR="00EB3EC2" w:rsidRDefault="00EB3E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E296B" w14:textId="77777777" w:rsidR="00EB3EC2" w:rsidRDefault="00EB3EC2">
      <w:r>
        <w:separator/>
      </w:r>
    </w:p>
  </w:footnote>
  <w:footnote w:type="continuationSeparator" w:id="0">
    <w:p w14:paraId="5BCB7366" w14:textId="77777777" w:rsidR="00EB3EC2" w:rsidRDefault="00EB3EC2">
      <w:r>
        <w:continuationSeparator/>
      </w:r>
    </w:p>
  </w:footnote>
  <w:footnote w:type="continuationNotice" w:id="1">
    <w:p w14:paraId="36459A49" w14:textId="77777777" w:rsidR="00EB3EC2" w:rsidRDefault="00EB3E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58FCB9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388FEF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937"/>
    <w:rsid w:val="0001293C"/>
    <w:rsid w:val="000129F1"/>
    <w:rsid w:val="00020622"/>
    <w:rsid w:val="000257D8"/>
    <w:rsid w:val="00030F54"/>
    <w:rsid w:val="00030FC8"/>
    <w:rsid w:val="00031AD5"/>
    <w:rsid w:val="000475C4"/>
    <w:rsid w:val="000478EF"/>
    <w:rsid w:val="00052145"/>
    <w:rsid w:val="00054BE9"/>
    <w:rsid w:val="00066B0B"/>
    <w:rsid w:val="000721AD"/>
    <w:rsid w:val="000800F9"/>
    <w:rsid w:val="00080D9D"/>
    <w:rsid w:val="00083E48"/>
    <w:rsid w:val="00084C3D"/>
    <w:rsid w:val="00086C3A"/>
    <w:rsid w:val="00093589"/>
    <w:rsid w:val="00093C50"/>
    <w:rsid w:val="00094D59"/>
    <w:rsid w:val="000955E1"/>
    <w:rsid w:val="000A4AB4"/>
    <w:rsid w:val="000A554A"/>
    <w:rsid w:val="000B1387"/>
    <w:rsid w:val="000B3CAA"/>
    <w:rsid w:val="000B4436"/>
    <w:rsid w:val="000B5F69"/>
    <w:rsid w:val="000C3310"/>
    <w:rsid w:val="000C42A6"/>
    <w:rsid w:val="000C5A6B"/>
    <w:rsid w:val="000C7AF8"/>
    <w:rsid w:val="000D1806"/>
    <w:rsid w:val="000D45FB"/>
    <w:rsid w:val="000D4F9E"/>
    <w:rsid w:val="000D51EB"/>
    <w:rsid w:val="000D6366"/>
    <w:rsid w:val="000E09FE"/>
    <w:rsid w:val="000E121F"/>
    <w:rsid w:val="000E6920"/>
    <w:rsid w:val="000F0C14"/>
    <w:rsid w:val="000F15CF"/>
    <w:rsid w:val="000F3CF3"/>
    <w:rsid w:val="000F7EAF"/>
    <w:rsid w:val="00105210"/>
    <w:rsid w:val="00117D84"/>
    <w:rsid w:val="00123A0E"/>
    <w:rsid w:val="0012699C"/>
    <w:rsid w:val="0014171C"/>
    <w:rsid w:val="00145FF0"/>
    <w:rsid w:val="00157202"/>
    <w:rsid w:val="00160833"/>
    <w:rsid w:val="00161F0C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5151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5917"/>
    <w:rsid w:val="002E7684"/>
    <w:rsid w:val="002E7968"/>
    <w:rsid w:val="002E7C79"/>
    <w:rsid w:val="002F1E9D"/>
    <w:rsid w:val="002F2AD8"/>
    <w:rsid w:val="0031145C"/>
    <w:rsid w:val="00311D8D"/>
    <w:rsid w:val="00313A46"/>
    <w:rsid w:val="00314A6C"/>
    <w:rsid w:val="00315282"/>
    <w:rsid w:val="00322B4F"/>
    <w:rsid w:val="00326F35"/>
    <w:rsid w:val="00332AA1"/>
    <w:rsid w:val="0033472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6205"/>
    <w:rsid w:val="00387B72"/>
    <w:rsid w:val="00395B52"/>
    <w:rsid w:val="00397079"/>
    <w:rsid w:val="003A0C4F"/>
    <w:rsid w:val="003A4EA1"/>
    <w:rsid w:val="003B1A26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E7659"/>
    <w:rsid w:val="003F1B16"/>
    <w:rsid w:val="003F27B6"/>
    <w:rsid w:val="003F38EB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09ED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1781"/>
    <w:rsid w:val="00512C5C"/>
    <w:rsid w:val="0051518C"/>
    <w:rsid w:val="005204F1"/>
    <w:rsid w:val="00551AE7"/>
    <w:rsid w:val="005541C7"/>
    <w:rsid w:val="00554327"/>
    <w:rsid w:val="00561918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2531"/>
    <w:rsid w:val="005B43F6"/>
    <w:rsid w:val="005B6356"/>
    <w:rsid w:val="005C1323"/>
    <w:rsid w:val="005C54C6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71A6"/>
    <w:rsid w:val="0065122F"/>
    <w:rsid w:val="0065255C"/>
    <w:rsid w:val="00652EC5"/>
    <w:rsid w:val="00661D05"/>
    <w:rsid w:val="0066589D"/>
    <w:rsid w:val="00674BCA"/>
    <w:rsid w:val="00682A5C"/>
    <w:rsid w:val="00683505"/>
    <w:rsid w:val="006A4867"/>
    <w:rsid w:val="006A7707"/>
    <w:rsid w:val="006B5AD7"/>
    <w:rsid w:val="006C212E"/>
    <w:rsid w:val="006C51DB"/>
    <w:rsid w:val="006C76BC"/>
    <w:rsid w:val="006D30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0B73"/>
    <w:rsid w:val="007218D1"/>
    <w:rsid w:val="00722446"/>
    <w:rsid w:val="0072501A"/>
    <w:rsid w:val="007316F0"/>
    <w:rsid w:val="00750543"/>
    <w:rsid w:val="00751C6B"/>
    <w:rsid w:val="007523BD"/>
    <w:rsid w:val="007609DB"/>
    <w:rsid w:val="00775E0A"/>
    <w:rsid w:val="00783140"/>
    <w:rsid w:val="0078327F"/>
    <w:rsid w:val="007873AA"/>
    <w:rsid w:val="00790B66"/>
    <w:rsid w:val="0079402E"/>
    <w:rsid w:val="00794880"/>
    <w:rsid w:val="007B768D"/>
    <w:rsid w:val="007D01B0"/>
    <w:rsid w:val="007E74CB"/>
    <w:rsid w:val="007E7B49"/>
    <w:rsid w:val="007E7D31"/>
    <w:rsid w:val="007F4B27"/>
    <w:rsid w:val="00801AF5"/>
    <w:rsid w:val="0080435D"/>
    <w:rsid w:val="00805EA3"/>
    <w:rsid w:val="008105BA"/>
    <w:rsid w:val="008240BC"/>
    <w:rsid w:val="00830B22"/>
    <w:rsid w:val="008315AF"/>
    <w:rsid w:val="00844F6C"/>
    <w:rsid w:val="008453D0"/>
    <w:rsid w:val="00850AB7"/>
    <w:rsid w:val="00862E33"/>
    <w:rsid w:val="00864E3C"/>
    <w:rsid w:val="008652C4"/>
    <w:rsid w:val="00870E1D"/>
    <w:rsid w:val="00871538"/>
    <w:rsid w:val="00872F9B"/>
    <w:rsid w:val="0087428C"/>
    <w:rsid w:val="008744A4"/>
    <w:rsid w:val="00874A10"/>
    <w:rsid w:val="00882791"/>
    <w:rsid w:val="00883009"/>
    <w:rsid w:val="00885177"/>
    <w:rsid w:val="00891932"/>
    <w:rsid w:val="008A23EE"/>
    <w:rsid w:val="008A783A"/>
    <w:rsid w:val="008B383A"/>
    <w:rsid w:val="008B5812"/>
    <w:rsid w:val="008C1AF0"/>
    <w:rsid w:val="008D38F1"/>
    <w:rsid w:val="008D4640"/>
    <w:rsid w:val="008D5DE3"/>
    <w:rsid w:val="008E5414"/>
    <w:rsid w:val="008E6EC2"/>
    <w:rsid w:val="008F33A5"/>
    <w:rsid w:val="008F3EE5"/>
    <w:rsid w:val="008F548E"/>
    <w:rsid w:val="008F6791"/>
    <w:rsid w:val="008F6D72"/>
    <w:rsid w:val="008F7FB5"/>
    <w:rsid w:val="00900167"/>
    <w:rsid w:val="0091038C"/>
    <w:rsid w:val="009135AD"/>
    <w:rsid w:val="00927452"/>
    <w:rsid w:val="009307AF"/>
    <w:rsid w:val="00934116"/>
    <w:rsid w:val="0095074D"/>
    <w:rsid w:val="00956F42"/>
    <w:rsid w:val="00964F6D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B015F"/>
    <w:rsid w:val="009C258C"/>
    <w:rsid w:val="009C73CA"/>
    <w:rsid w:val="009C78CC"/>
    <w:rsid w:val="009D31CE"/>
    <w:rsid w:val="009D3EC8"/>
    <w:rsid w:val="009D7023"/>
    <w:rsid w:val="009E28F9"/>
    <w:rsid w:val="009E4502"/>
    <w:rsid w:val="009E570C"/>
    <w:rsid w:val="009F2C3B"/>
    <w:rsid w:val="00A017D9"/>
    <w:rsid w:val="00A018DA"/>
    <w:rsid w:val="00A02A97"/>
    <w:rsid w:val="00A05077"/>
    <w:rsid w:val="00A0718D"/>
    <w:rsid w:val="00A132B5"/>
    <w:rsid w:val="00A30933"/>
    <w:rsid w:val="00A32C73"/>
    <w:rsid w:val="00A339FE"/>
    <w:rsid w:val="00A33A75"/>
    <w:rsid w:val="00A41F42"/>
    <w:rsid w:val="00A43232"/>
    <w:rsid w:val="00A46804"/>
    <w:rsid w:val="00A63616"/>
    <w:rsid w:val="00A63ED0"/>
    <w:rsid w:val="00A65E98"/>
    <w:rsid w:val="00A7328C"/>
    <w:rsid w:val="00A7634F"/>
    <w:rsid w:val="00A76C3D"/>
    <w:rsid w:val="00A802F5"/>
    <w:rsid w:val="00A90CD1"/>
    <w:rsid w:val="00A94920"/>
    <w:rsid w:val="00A94D7B"/>
    <w:rsid w:val="00A967EA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2395A"/>
    <w:rsid w:val="00B306FA"/>
    <w:rsid w:val="00B372B0"/>
    <w:rsid w:val="00B40BF8"/>
    <w:rsid w:val="00B53AD8"/>
    <w:rsid w:val="00B54955"/>
    <w:rsid w:val="00B8059B"/>
    <w:rsid w:val="00B83E82"/>
    <w:rsid w:val="00B91992"/>
    <w:rsid w:val="00B9542B"/>
    <w:rsid w:val="00BB29C2"/>
    <w:rsid w:val="00BB6F65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0249"/>
    <w:rsid w:val="00C151AC"/>
    <w:rsid w:val="00C1754D"/>
    <w:rsid w:val="00C22D08"/>
    <w:rsid w:val="00C27D87"/>
    <w:rsid w:val="00C34150"/>
    <w:rsid w:val="00C41DDB"/>
    <w:rsid w:val="00C51954"/>
    <w:rsid w:val="00C66E6F"/>
    <w:rsid w:val="00C83780"/>
    <w:rsid w:val="00C8732D"/>
    <w:rsid w:val="00C94113"/>
    <w:rsid w:val="00C95A6B"/>
    <w:rsid w:val="00CA5513"/>
    <w:rsid w:val="00CA682C"/>
    <w:rsid w:val="00CA6FE2"/>
    <w:rsid w:val="00CA72EB"/>
    <w:rsid w:val="00CB4130"/>
    <w:rsid w:val="00CB47DD"/>
    <w:rsid w:val="00CC0455"/>
    <w:rsid w:val="00CC3F8D"/>
    <w:rsid w:val="00CC3FF7"/>
    <w:rsid w:val="00CE28A8"/>
    <w:rsid w:val="00CF29B0"/>
    <w:rsid w:val="00CF7FA9"/>
    <w:rsid w:val="00D11885"/>
    <w:rsid w:val="00D13952"/>
    <w:rsid w:val="00D14E83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39E9"/>
    <w:rsid w:val="00D7279D"/>
    <w:rsid w:val="00D749E6"/>
    <w:rsid w:val="00D74AF7"/>
    <w:rsid w:val="00D755B4"/>
    <w:rsid w:val="00D868A1"/>
    <w:rsid w:val="00D87283"/>
    <w:rsid w:val="00DA03DE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17E7"/>
    <w:rsid w:val="00DE2395"/>
    <w:rsid w:val="00DE5860"/>
    <w:rsid w:val="00DF48D3"/>
    <w:rsid w:val="00DF53E3"/>
    <w:rsid w:val="00E005F5"/>
    <w:rsid w:val="00E11DC1"/>
    <w:rsid w:val="00E16C2B"/>
    <w:rsid w:val="00E16D0E"/>
    <w:rsid w:val="00E17B1B"/>
    <w:rsid w:val="00E30E1A"/>
    <w:rsid w:val="00E33C73"/>
    <w:rsid w:val="00E5156A"/>
    <w:rsid w:val="00E53D8D"/>
    <w:rsid w:val="00E61979"/>
    <w:rsid w:val="00E66BC7"/>
    <w:rsid w:val="00E6732D"/>
    <w:rsid w:val="00E778DA"/>
    <w:rsid w:val="00E81953"/>
    <w:rsid w:val="00E86377"/>
    <w:rsid w:val="00E9390B"/>
    <w:rsid w:val="00E95DAC"/>
    <w:rsid w:val="00EA4EC7"/>
    <w:rsid w:val="00EB3EC2"/>
    <w:rsid w:val="00EB6CCC"/>
    <w:rsid w:val="00EC2120"/>
    <w:rsid w:val="00EC31A6"/>
    <w:rsid w:val="00EC7FBE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7968"/>
    <w:rsid w:val="00F71F2C"/>
    <w:rsid w:val="00F7581F"/>
    <w:rsid w:val="00F823E9"/>
    <w:rsid w:val="00F9253B"/>
    <w:rsid w:val="00FA0113"/>
    <w:rsid w:val="00FA0769"/>
    <w:rsid w:val="00FA3CD3"/>
    <w:rsid w:val="00FA5727"/>
    <w:rsid w:val="00FB09F2"/>
    <w:rsid w:val="00FB4507"/>
    <w:rsid w:val="00FB4EE0"/>
    <w:rsid w:val="00FC171A"/>
    <w:rsid w:val="00FC3D3A"/>
    <w:rsid w:val="00FC7651"/>
    <w:rsid w:val="00FD54B6"/>
    <w:rsid w:val="00FD6846"/>
    <w:rsid w:val="00FE057A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1193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x.com/tul8te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tul8te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tul8te/" TargetMode="External"/><Relationship Id="rId20" Type="http://schemas.openxmlformats.org/officeDocument/2006/relationships/hyperlink" Target="http://www.youtube.com/@tul8t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ktok.com/@tul8t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164E4-AC13-49DC-860E-37DF1DF85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2025-12-02T10:04:00Z</dcterms:created>
  <dcterms:modified xsi:type="dcterms:W3CDTF">2025-12-02T10:30:00Z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